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5970" w14:textId="77777777" w:rsidR="00304C54" w:rsidRPr="00304C54" w:rsidRDefault="00304C54" w:rsidP="00304C54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52525"/>
          <w:lang w:eastAsia="ru-RU"/>
        </w:rPr>
      </w:pPr>
      <w:r w:rsidRPr="00304C54">
        <w:rPr>
          <w:rFonts w:ascii="PT Sans" w:eastAsia="Times New Roman" w:hAnsi="PT Sans" w:cs="Times New Roman"/>
          <w:color w:val="252525"/>
          <w:lang w:eastAsia="ru-RU"/>
        </w:rPr>
        <w:t xml:space="preserve">Тест «Ваши суицидальные наклонности» (З. Королёва) Обработка и </w:t>
      </w:r>
      <w:proofErr w:type="spellStart"/>
      <w:r w:rsidRPr="00304C54">
        <w:rPr>
          <w:rFonts w:ascii="PT Sans" w:eastAsia="Times New Roman" w:hAnsi="PT Sans" w:cs="Times New Roman"/>
          <w:color w:val="252525"/>
          <w:lang w:eastAsia="ru-RU"/>
        </w:rPr>
        <w:t>интерпритация</w:t>
      </w:r>
      <w:proofErr w:type="spellEnd"/>
      <w:r w:rsidRPr="00304C54">
        <w:rPr>
          <w:rFonts w:ascii="PT Sans" w:eastAsia="Times New Roman" w:hAnsi="PT Sans" w:cs="Times New Roman"/>
          <w:color w:val="252525"/>
          <w:lang w:eastAsia="ru-RU"/>
        </w:rPr>
        <w:t xml:space="preserve"> результатов.</w:t>
      </w:r>
    </w:p>
    <w:p w14:paraId="6E63D030" w14:textId="77777777" w:rsidR="00304C54" w:rsidRPr="00304C54" w:rsidRDefault="00304C54" w:rsidP="00304C54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252525"/>
          <w:sz w:val="24"/>
          <w:szCs w:val="24"/>
          <w:lang w:eastAsia="ru-RU"/>
        </w:rPr>
      </w:pPr>
      <w:r w:rsidRPr="00304C54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Просмотр содержимого документа</w:t>
      </w:r>
      <w:r w:rsidRPr="00304C54">
        <w:rPr>
          <w:rFonts w:ascii="inherit" w:eastAsia="Times New Roman" w:hAnsi="inherit" w:cs="Times New Roman"/>
          <w:color w:val="252525"/>
          <w:sz w:val="24"/>
          <w:szCs w:val="24"/>
          <w:lang w:eastAsia="ru-RU"/>
        </w:rPr>
        <w:br/>
      </w:r>
      <w:r w:rsidRPr="00304C54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«Тест «Ваши суицидальные наклонности» (З. Королёва)»</w:t>
      </w:r>
    </w:p>
    <w:p w14:paraId="0636AB9D" w14:textId="77777777" w:rsidR="00304C54" w:rsidRPr="00304C54" w:rsidRDefault="00304C54" w:rsidP="00304C5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4C54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Тест «Ваши суицидальные наклонности» </w:t>
      </w:r>
      <w:r w:rsidRPr="00304C5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(З. Королёва)</w:t>
      </w:r>
    </w:p>
    <w:p w14:paraId="7A626858" w14:textId="77777777" w:rsidR="00304C54" w:rsidRPr="00304C54" w:rsidRDefault="00304C54" w:rsidP="00304C5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4C54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Цель:</w:t>
      </w:r>
      <w:r w:rsidRPr="00304C5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определение суицидальных наклонностей субъекта</w:t>
      </w:r>
    </w:p>
    <w:p w14:paraId="2C49EEA8" w14:textId="77777777" w:rsidR="00304C54" w:rsidRPr="00304C54" w:rsidRDefault="00304C54" w:rsidP="00304C5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4C54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Инструкция. </w:t>
      </w:r>
      <w:r w:rsidRPr="00304C5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Перед вами некая фигура замысловатой формы. Ее сердцевина закрашена черным. Закончите рисунок, придайте фигуре завершенность. Для этого вам нужно закрасить все части фигуры таким образом, чтобы картина вам самим понравилась.</w:t>
      </w:r>
    </w:p>
    <w:p w14:paraId="2B557215" w14:textId="77777777" w:rsidR="00304C54" w:rsidRPr="00304C54" w:rsidRDefault="00304C54" w:rsidP="00304C5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4C54">
        <w:rPr>
          <w:rFonts w:ascii="PT Sans" w:eastAsia="Times New Roman" w:hAnsi="PT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5F70865" wp14:editId="6109D398">
            <wp:extent cx="1905000" cy="1171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65B4F" w14:textId="256F3BF1" w:rsidR="00304C54" w:rsidRPr="00304C54" w:rsidRDefault="00304C54" w:rsidP="00304C5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6E9AAB5" w14:textId="77777777" w:rsidR="00304C54" w:rsidRPr="00304C54" w:rsidRDefault="00304C54" w:rsidP="00304C5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4C54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Интерпретация результатов</w:t>
      </w:r>
    </w:p>
    <w:p w14:paraId="7D46C6C1" w14:textId="77777777" w:rsidR="00304C54" w:rsidRPr="00304C54" w:rsidRDefault="00304C54" w:rsidP="00304C5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4C5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Если на вашем рисунке ОКАЗАЛОСЬ БОЛЬШЕ ЗАКРАШЕННЫХ, ЧЕМ ПУСТЫХ МЕСТ, то это говорит о том, что в данный момент жизни вы пребываете в мрачном настроении духа. Вас что-то гнетет, вы переживаете из-за каких-то событий или беспокоитесь о чем-то важном для вас, однако это </w:t>
      </w:r>
      <w:proofErr w:type="gramStart"/>
      <w:r w:rsidRPr="00304C5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состояние временное</w:t>
      </w:r>
      <w:proofErr w:type="gramEnd"/>
      <w:r w:rsidRPr="00304C5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и оно обязательно пройдет. Вы не склонны к суициду, вы любите жизнь и искренне не понимаете тех, кто готов с ней добровольно расстаться.</w:t>
      </w:r>
    </w:p>
    <w:p w14:paraId="1F43D4A0" w14:textId="77777777" w:rsidR="00304C54" w:rsidRPr="00304C54" w:rsidRDefault="00304C54" w:rsidP="00304C5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4C5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Если вы НИЧЕГО НЕ ЗАКРАСИЛИ В ЗАДАННОЙ ФИГУРЕ, только ОБВЕЛИ ЕЕ, то это говорит о вашей железной воле и крепких нервах. Вы никогда не позволите себе поддаться слабости и подумать о самоубийстве, вы считаете это преступлением по отношению к самому себе, близким людям и окружающему вас миру. Как бы ни была трудна жизнь, вы будете жить, вы готовы бороться со всеми жизненными невзгодами, преодолевать любые трудности и препятствия.</w:t>
      </w:r>
    </w:p>
    <w:p w14:paraId="0840B101" w14:textId="77777777" w:rsidR="00304C54" w:rsidRPr="00304C54" w:rsidRDefault="00304C54" w:rsidP="00304C5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4C5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Если вы ЗАКРАСИЛИ НЕ БОЛЬШЕ ТРЕХ МАЛЕНЬКИХ ЧАСТЕЙ ФИГУРЫ, то это значит, что при определенных обстоятельствах вы могли бы задуматься о самоубийстве, и если бы все обернулось против вас, то, возможно, даже предприняли бы такую попытку. Но, на ваше счастье, вы оптимист по натуре и поэтому обстоятельства крайне редко кажутся вам совсем ужасными, вы всегда видите свет в конце тоннеля.</w:t>
      </w:r>
    </w:p>
    <w:p w14:paraId="34D333A7" w14:textId="77777777" w:rsidR="00304C54" w:rsidRPr="00304C54" w:rsidRDefault="00304C54" w:rsidP="00304C5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4C5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Если вы ЗАКРАСИЛИ ВСЮ ЛЕВУЮ СТОРОНУ ФИГУРЫ, то это говорит о вашей душевной ранимости и чрезмерной чувствительности, вы остро воспринимаете несправедливость жизни и страдаете от этого. Вы склонны к суициду, и иной раз единственное, что вас останавливает перед решительным шагом, — это ваша любовь к вашим близким людям. Вы не хотите причинять им боль и поэтому подавляете в себе суицидальные наклонности.</w:t>
      </w:r>
    </w:p>
    <w:p w14:paraId="257161AA" w14:textId="77777777" w:rsidR="00304C54" w:rsidRPr="00304C54" w:rsidRDefault="00304C54" w:rsidP="00304C5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4C5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Если вы ЗАКРАСИЛИ ВСЮ ПРАВУЮ СТОРОНУ ФИГУРЫ, то это говорит о том, что вы зачастую используете свои суицидальные наклонности с выгодой для себя: вы шантажируете своих близких своим возможным самоубийством, заставляете их выполнять ваши требования. Вы несправедливы, с вами очень тяжело жить.</w:t>
      </w:r>
    </w:p>
    <w:p w14:paraId="09BC81FD" w14:textId="77777777" w:rsidR="00304C54" w:rsidRPr="00304C54" w:rsidRDefault="00304C54" w:rsidP="00304C5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4C5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Если вы ПРОДОЛЖИЛИ ЗАКРАШИВАНИЕ ЗАДАННОЙ ЧАСТИ ФИГУРЫ, то это говорит о том, что подсознательно вы подумываете о смерти, ваше </w:t>
      </w:r>
      <w:proofErr w:type="spellStart"/>
      <w:r w:rsidRPr="00304C5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мортидо</w:t>
      </w:r>
      <w:proofErr w:type="spellEnd"/>
      <w:r w:rsidRPr="00304C5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развито столь же сильно, как и либидо. Однако внешне ваши суицидальные наклонности не проявляются, они вырвутся наружу только при удобном случае.</w:t>
      </w:r>
    </w:p>
    <w:sectPr w:rsidR="00304C54" w:rsidRPr="003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C0"/>
    <w:rsid w:val="00304C54"/>
    <w:rsid w:val="00D441C0"/>
    <w:rsid w:val="00DB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246E"/>
  <w15:chartTrackingRefBased/>
  <w15:docId w15:val="{CF695F17-F670-47CF-9D05-7FAFB96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778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170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4964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5842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0667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795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1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8437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0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58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5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7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61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19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06883363910@cpmrd.ru</dc:creator>
  <cp:keywords/>
  <dc:description/>
  <cp:lastModifiedBy>06883363910@cpmrd.ru</cp:lastModifiedBy>
  <cp:revision>3</cp:revision>
  <dcterms:created xsi:type="dcterms:W3CDTF">2025-01-18T19:36:00Z</dcterms:created>
  <dcterms:modified xsi:type="dcterms:W3CDTF">2025-01-18T19:37:00Z</dcterms:modified>
</cp:coreProperties>
</file>