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C6" w:rsidRPr="00F15F47" w:rsidRDefault="00B07AA9" w:rsidP="00F15F47">
      <w:pPr>
        <w:spacing w:after="0" w:line="360" w:lineRule="auto"/>
        <w:ind w:firstLine="1701"/>
        <w:jc w:val="center"/>
        <w:rPr>
          <w:rFonts w:ascii="Arial Narrow" w:hAnsi="Arial Narrow"/>
          <w:b/>
          <w:bCs/>
          <w:sz w:val="24"/>
          <w:szCs w:val="24"/>
          <w:lang w:val="ru-RU"/>
        </w:rPr>
      </w:pPr>
      <w:r w:rsidRPr="00F15F47">
        <w:rPr>
          <w:rFonts w:ascii="Arial Narrow" w:hAnsi="Arial Narrow" w:cs="Times New Roman"/>
          <w:b/>
          <w:bCs/>
          <w:sz w:val="24"/>
          <w:szCs w:val="24"/>
          <w:lang w:val="ru-RU"/>
        </w:rPr>
        <w:t>Написание</w:t>
      </w:r>
      <w:r w:rsidR="00CB24FA">
        <w:rPr>
          <w:rFonts w:ascii="Arial Narrow" w:hAnsi="Arial Narrow" w:cs="Century Schoolbook"/>
          <w:b/>
          <w:bCs/>
          <w:sz w:val="24"/>
          <w:szCs w:val="24"/>
          <w:lang w:val="ru-RU"/>
        </w:rPr>
        <w:t xml:space="preserve"> </w:t>
      </w:r>
      <w:r w:rsidRPr="00F15F47">
        <w:rPr>
          <w:rFonts w:ascii="Arial Narrow" w:hAnsi="Arial Narrow" w:cs="Times New Roman"/>
          <w:b/>
          <w:bCs/>
          <w:sz w:val="24"/>
          <w:szCs w:val="24"/>
          <w:lang w:val="ru-RU"/>
        </w:rPr>
        <w:t>сочинения</w:t>
      </w:r>
      <w:r w:rsidRPr="00F15F47">
        <w:rPr>
          <w:rFonts w:ascii="Arial Narrow" w:hAnsi="Arial Narrow" w:cs="Century Schoolbook"/>
          <w:b/>
          <w:bCs/>
          <w:sz w:val="24"/>
          <w:szCs w:val="24"/>
          <w:lang w:val="ru-RU"/>
        </w:rPr>
        <w:t>-</w:t>
      </w:r>
      <w:r w:rsidRPr="00F15F47">
        <w:rPr>
          <w:rFonts w:ascii="Arial Narrow" w:hAnsi="Arial Narrow" w:cs="Times New Roman"/>
          <w:b/>
          <w:bCs/>
          <w:sz w:val="24"/>
          <w:szCs w:val="24"/>
          <w:lang w:val="ru-RU"/>
        </w:rPr>
        <w:t>рассуждения</w:t>
      </w:r>
      <w:r w:rsidRPr="00F15F47">
        <w:rPr>
          <w:rFonts w:ascii="Arial Narrow" w:hAnsi="Arial Narrow"/>
          <w:b/>
          <w:bCs/>
          <w:sz w:val="24"/>
          <w:szCs w:val="24"/>
          <w:lang w:val="ru-RU"/>
        </w:rPr>
        <w:t xml:space="preserve"> на ОГЭ</w:t>
      </w:r>
      <w:r w:rsidRPr="00F15F47">
        <w:rPr>
          <w:rFonts w:ascii="Arial Narrow" w:hAnsi="Arial Narrow"/>
          <w:b/>
          <w:bCs/>
          <w:sz w:val="24"/>
          <w:szCs w:val="24"/>
          <w:lang w:val="ru-RU"/>
        </w:rPr>
        <w:br/>
      </w:r>
      <w:r w:rsidRPr="00F15F47">
        <w:rPr>
          <w:rFonts w:ascii="Arial Narrow" w:hAnsi="Arial Narrow" w:cs="Times New Roman"/>
          <w:b/>
          <w:bCs/>
          <w:sz w:val="24"/>
          <w:szCs w:val="24"/>
          <w:lang w:val="ru-RU"/>
        </w:rPr>
        <w:t>Задание</w:t>
      </w:r>
      <w:r w:rsidRPr="00F15F47">
        <w:rPr>
          <w:rFonts w:ascii="Arial Narrow" w:hAnsi="Arial Narrow" w:cs="Century Schoolbook"/>
          <w:b/>
          <w:bCs/>
          <w:sz w:val="24"/>
          <w:szCs w:val="24"/>
          <w:lang w:val="ru-RU"/>
        </w:rPr>
        <w:t xml:space="preserve"> 15.</w:t>
      </w:r>
      <w:r w:rsidRPr="00F15F47">
        <w:rPr>
          <w:rFonts w:ascii="Arial Narrow" w:hAnsi="Arial Narrow"/>
          <w:b/>
          <w:bCs/>
          <w:sz w:val="24"/>
          <w:szCs w:val="24"/>
          <w:lang w:val="ru-RU"/>
        </w:rPr>
        <w:t>3</w:t>
      </w:r>
    </w:p>
    <w:p w:rsidR="001E06B9" w:rsidRPr="00F15F47" w:rsidRDefault="00106499" w:rsidP="00F15F47">
      <w:pPr>
        <w:pStyle w:val="af4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 Narrow" w:hAnsi="Arial Narrow" w:cs="Times New Roman"/>
          <w:color w:val="auto"/>
          <w:sz w:val="24"/>
          <w:szCs w:val="24"/>
        </w:rPr>
      </w:pPr>
      <w:r w:rsidRPr="00F15F47">
        <w:rPr>
          <w:rFonts w:ascii="Arial Narrow" w:hAnsi="Arial Narrow" w:cs="Times New Roman"/>
          <w:color w:val="auto"/>
          <w:sz w:val="24"/>
          <w:szCs w:val="24"/>
        </w:rPr>
        <w:t xml:space="preserve">Сочинение на предложенную тему является важной частью государственной итоговой аттестации по русскому языку, без качественного выполнения которой невозможно претендовать на высокий балл по экзамену. На ОГЭ школьники пишут либо сочинение-рассуждение на лингвистическую тему, либо объяснение своего понимания фраз из текста. </w:t>
      </w:r>
      <w:r w:rsidR="001E06B9" w:rsidRPr="00F15F47">
        <w:rPr>
          <w:rFonts w:ascii="Arial Narrow" w:hAnsi="Arial Narrow" w:cs="Times New Roman"/>
          <w:color w:val="auto"/>
          <w:sz w:val="24"/>
          <w:szCs w:val="24"/>
        </w:rPr>
        <w:t xml:space="preserve">И совсем новое задание: дать лексическое значение слову, сформулировать и прокомментировать  получившееся определение. </w:t>
      </w:r>
      <w:r w:rsidRPr="00F15F47">
        <w:rPr>
          <w:rFonts w:ascii="Arial Narrow" w:hAnsi="Arial Narrow" w:cs="Times New Roman"/>
          <w:color w:val="auto"/>
          <w:sz w:val="24"/>
          <w:szCs w:val="24"/>
        </w:rPr>
        <w:t>Количество слов в сочинении – от 70. Максимальное число слов неограниченно. Для того чтобы успешно выполнить творческую часть экзаменационной работы, выпускникам 9-х классов следует развивать навык написания текстов, поиска аргументов, выстраивания сочинения как единого целого</w:t>
      </w:r>
      <w:r w:rsidR="00BD6849" w:rsidRPr="00F15F47">
        <w:rPr>
          <w:rFonts w:ascii="Arial Narrow" w:hAnsi="Arial Narrow" w:cs="Times New Roman"/>
          <w:color w:val="auto"/>
          <w:sz w:val="24"/>
          <w:szCs w:val="24"/>
        </w:rPr>
        <w:t>.</w:t>
      </w:r>
      <w:r w:rsidRPr="00F15F47">
        <w:rPr>
          <w:rFonts w:ascii="Arial Narrow" w:hAnsi="Arial Narrow" w:cs="Times New Roman"/>
          <w:color w:val="auto"/>
          <w:sz w:val="24"/>
          <w:szCs w:val="24"/>
        </w:rPr>
        <w:t xml:space="preserve"> </w:t>
      </w:r>
    </w:p>
    <w:p w:rsidR="00106499" w:rsidRDefault="00106499" w:rsidP="00F15F47">
      <w:pPr>
        <w:pStyle w:val="af4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 Narrow" w:hAnsi="Arial Narrow" w:cs="Times New Roman"/>
          <w:color w:val="auto"/>
          <w:sz w:val="24"/>
          <w:szCs w:val="24"/>
        </w:rPr>
      </w:pPr>
      <w:r w:rsidRPr="00F15F47">
        <w:rPr>
          <w:rFonts w:ascii="Arial Narrow" w:hAnsi="Arial Narrow" w:cs="Times New Roman"/>
          <w:color w:val="auto"/>
          <w:sz w:val="24"/>
          <w:szCs w:val="24"/>
        </w:rPr>
        <w:t>Как известно, любое сочинение состоит из трех частей. Первая из них – это вступление, в котором выдвигается какой-либо тезис (то, что доказывается или объясняется) и поднимаются основные вопросы. Вторая часть – основная.  Она состоит из нескольких абзацев, в которых автор описывает свою позицию по вопросам, которые поднимались во вступлении. Третья часть – это заключение, в котором подводятся итоги и автор приходит к определенному выводу.</w:t>
      </w:r>
    </w:p>
    <w:p w:rsidR="00EA703C" w:rsidRPr="00EA703C" w:rsidRDefault="00EA703C" w:rsidP="00F15F47">
      <w:pPr>
        <w:pStyle w:val="af4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 Narrow" w:hAnsi="Arial Narrow" w:cs="Times New Roman"/>
          <w:color w:val="auto"/>
          <w:sz w:val="24"/>
          <w:szCs w:val="24"/>
        </w:rPr>
      </w:pPr>
      <w:r w:rsidRPr="00EA703C">
        <w:rPr>
          <w:rFonts w:ascii="Arial Narrow" w:hAnsi="Arial Narrow" w:cs="Times New Roman"/>
          <w:b/>
          <w:color w:val="auto"/>
          <w:sz w:val="32"/>
          <w:szCs w:val="24"/>
          <w:u w:val="single"/>
        </w:rPr>
        <w:t>Критерии оценивания текста</w:t>
      </w:r>
      <w:r>
        <w:rPr>
          <w:rFonts w:ascii="Arial Narrow" w:hAnsi="Arial Narrow" w:cs="Times New Roman"/>
          <w:b/>
          <w:color w:val="auto"/>
          <w:sz w:val="32"/>
          <w:szCs w:val="24"/>
          <w:u w:val="single"/>
        </w:rPr>
        <w:t xml:space="preserve"> </w:t>
      </w:r>
      <w:r>
        <w:rPr>
          <w:rFonts w:ascii="Arial Narrow" w:hAnsi="Arial Narrow" w:cs="Times New Roman"/>
          <w:color w:val="auto"/>
          <w:sz w:val="24"/>
          <w:szCs w:val="24"/>
        </w:rPr>
        <w:t>(на слайде)</w:t>
      </w:r>
    </w:p>
    <w:p w:rsidR="000653A2" w:rsidRPr="00F15F47" w:rsidRDefault="000653A2" w:rsidP="00F15F47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b/>
          <w:sz w:val="24"/>
          <w:szCs w:val="24"/>
          <w:lang w:val="ru-RU" w:eastAsia="ru-RU" w:bidi="ar-SA"/>
        </w:rPr>
      </w:pPr>
      <w:r w:rsidRPr="00F15F47">
        <w:rPr>
          <w:rFonts w:ascii="Arial Narrow" w:eastAsia="Times New Roman" w:hAnsi="Arial Narrow" w:cs="Times New Roman"/>
          <w:b/>
          <w:sz w:val="24"/>
          <w:szCs w:val="24"/>
          <w:lang w:val="ru-RU" w:eastAsia="ru-RU" w:bidi="ar-SA"/>
        </w:rPr>
        <w:t>Особенности написания сочинения ОГЭ</w:t>
      </w:r>
    </w:p>
    <w:p w:rsidR="000A7412" w:rsidRPr="00AA1045" w:rsidRDefault="000A7412" w:rsidP="000A7412">
      <w:pPr>
        <w:spacing w:after="0" w:line="360" w:lineRule="auto"/>
        <w:ind w:firstLine="1701"/>
        <w:rPr>
          <w:rFonts w:ascii="Arial Narrow" w:eastAsia="Times New Roman" w:hAnsi="Arial Narrow" w:cs="Times New Roman"/>
          <w:b/>
          <w:sz w:val="28"/>
          <w:szCs w:val="24"/>
          <w:lang w:val="ru-RU" w:eastAsia="ru-RU" w:bidi="ar-SA"/>
        </w:rPr>
      </w:pPr>
      <w:r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Мы сегодня будем работать с текстом</w:t>
      </w:r>
      <w:r w:rsidR="004000A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 взятым из Интернета</w:t>
      </w:r>
      <w:r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и постепенно попробуем </w:t>
      </w:r>
      <w:r w:rsidR="00AA1045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сами </w:t>
      </w:r>
      <w:r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написать сочинение.</w:t>
      </w:r>
      <w:r w:rsidR="00EA703C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</w:t>
      </w:r>
      <w:r w:rsidR="00EA703C" w:rsidRPr="00AA1045">
        <w:rPr>
          <w:rFonts w:ascii="Arial Narrow" w:eastAsia="Times New Roman" w:hAnsi="Arial Narrow" w:cs="Times New Roman"/>
          <w:b/>
          <w:sz w:val="28"/>
          <w:szCs w:val="24"/>
          <w:lang w:val="ru-RU" w:eastAsia="ru-RU" w:bidi="ar-SA"/>
        </w:rPr>
        <w:t>Прочитайте текст!</w:t>
      </w:r>
    </w:p>
    <w:p w:rsidR="00F15F47" w:rsidRDefault="000653A2" w:rsidP="00AA1045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Вступление сочинения необходимо для того, чтобы подготовить читателя к восприятию написанного </w:t>
      </w:r>
      <w:r w:rsidR="000A7412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</w:t>
      </w:r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текста. </w:t>
      </w:r>
    </w:p>
    <w:p w:rsidR="000A7412" w:rsidRPr="00F15F47" w:rsidRDefault="000A7412" w:rsidP="000A7412">
      <w:pPr>
        <w:shd w:val="clear" w:color="auto" w:fill="FFFFFF"/>
        <w:spacing w:after="0" w:line="360" w:lineRule="auto"/>
        <w:ind w:left="2098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В задании нам предлагается дать определение слову Обида и </w:t>
      </w:r>
      <w:r w:rsidR="003757F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использовать его в качестве тезиса.</w:t>
      </w:r>
    </w:p>
    <w:p w:rsidR="000A7412" w:rsidRPr="004000AD" w:rsidRDefault="00B07AA9" w:rsidP="000A7412">
      <w:pPr>
        <w:spacing w:after="0" w:line="360" w:lineRule="auto"/>
        <w:ind w:firstLine="1701"/>
        <w:rPr>
          <w:rFonts w:ascii="Arial Narrow" w:eastAsia="Times New Roman" w:hAnsi="Arial Narrow" w:cs="Times New Roman"/>
          <w:i/>
          <w:sz w:val="32"/>
          <w:szCs w:val="24"/>
          <w:lang w:val="ru-RU" w:eastAsia="ru-RU" w:bidi="ar-SA"/>
        </w:rPr>
      </w:pPr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Одна из серьезных проблем речи современного школьника – полнейшая беспомощность при необходимости сформулировать определение, дать краткое и четкое толкование смысла понятия или слова, называющего конкретный предмет, действие или качество. Обычно человек, осваивая словарный состав родного языка, в одних случаях узнает о значениях слов от взрослых или своих сверстников, в других – интуитивно понимает смысл слова по контексту, но крайне редко получает в ответ на свой вопрос: \"А что это </w:t>
      </w:r>
      <w:proofErr w:type="spellStart"/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такое?\</w:t>
      </w:r>
      <w:proofErr w:type="spellEnd"/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" – четкое определение. Проблема четкого истолкования значения слова очень серьезна. Сложности, возникающие у человека при попытке определить, объяснить смысл слова, содержание понятия, являются объектом исследования ученых нескольких направлений. </w:t>
      </w:r>
      <w:proofErr w:type="spellStart"/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Ученые-психолингвисты</w:t>
      </w:r>
      <w:proofErr w:type="spellEnd"/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говорят о том, что проще всего дать определение смысла существительных, называющих простые предметы, сложнее истолковать смысл качественного прилагательного и еще труднее объяснить значение глагола. В этом легко убедиться: попробуйте, не обращаясь к словарю, не используя синонимы, дать исчерпывающее толкова</w:t>
      </w:r>
      <w:r w:rsidR="004000A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ние слов </w:t>
      </w:r>
      <w:r w:rsidR="004000AD" w:rsidRPr="004000AD">
        <w:rPr>
          <w:rFonts w:ascii="Arial Narrow" w:eastAsia="Times New Roman" w:hAnsi="Arial Narrow" w:cs="Times New Roman"/>
          <w:i/>
          <w:sz w:val="32"/>
          <w:szCs w:val="24"/>
          <w:lang w:val="ru-RU" w:eastAsia="ru-RU" w:bidi="ar-SA"/>
        </w:rPr>
        <w:t xml:space="preserve">Стул, тонкий, думать. </w:t>
      </w:r>
    </w:p>
    <w:p w:rsidR="00BD6849" w:rsidRPr="00F15F47" w:rsidRDefault="00B07AA9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r w:rsidRPr="00F15F47">
        <w:rPr>
          <w:rFonts w:ascii="Arial Narrow" w:hAnsi="Arial Narrow" w:cs="Times New Roman"/>
          <w:sz w:val="24"/>
          <w:szCs w:val="24"/>
        </w:rPr>
        <w:lastRenderedPageBreak/>
        <w:t>Выделяется несколько основных способов толкования лексического значения: синонимический, перечислительный, описательный, отрицательный</w:t>
      </w:r>
      <w:r w:rsidR="005C1D80">
        <w:rPr>
          <w:rFonts w:ascii="Arial Narrow" w:hAnsi="Arial Narrow" w:cs="Times New Roman"/>
          <w:sz w:val="24"/>
          <w:szCs w:val="24"/>
        </w:rPr>
        <w:t xml:space="preserve"> и другие</w:t>
      </w:r>
      <w:r w:rsidRPr="00F15F47">
        <w:rPr>
          <w:rFonts w:ascii="Arial Narrow" w:hAnsi="Arial Narrow" w:cs="Times New Roman"/>
          <w:sz w:val="24"/>
          <w:szCs w:val="24"/>
        </w:rPr>
        <w:t xml:space="preserve">. </w:t>
      </w:r>
      <w:r w:rsidRPr="00F15F47">
        <w:rPr>
          <w:rFonts w:ascii="Arial Narrow" w:hAnsi="Arial Narrow" w:cs="Times New Roman"/>
          <w:sz w:val="24"/>
          <w:szCs w:val="24"/>
        </w:rPr>
        <w:br/>
      </w:r>
      <w:r w:rsidR="005C1D80" w:rsidRPr="004000AD">
        <w:rPr>
          <w:rFonts w:ascii="Arial Narrow" w:hAnsi="Arial Narrow" w:cs="Times New Roman"/>
          <w:b/>
          <w:sz w:val="28"/>
          <w:szCs w:val="24"/>
        </w:rPr>
        <w:t xml:space="preserve">1. </w:t>
      </w:r>
      <w:proofErr w:type="gramStart"/>
      <w:r w:rsidRPr="004000AD">
        <w:rPr>
          <w:rFonts w:ascii="Arial Narrow" w:hAnsi="Arial Narrow" w:cs="Times New Roman"/>
          <w:b/>
          <w:sz w:val="28"/>
          <w:szCs w:val="24"/>
        </w:rPr>
        <w:t>Синонимический способ</w:t>
      </w:r>
      <w:r w:rsidRPr="004000AD">
        <w:rPr>
          <w:rFonts w:ascii="Arial Narrow" w:hAnsi="Arial Narrow" w:cs="Times New Roman"/>
          <w:sz w:val="28"/>
          <w:szCs w:val="24"/>
        </w:rPr>
        <w:t xml:space="preserve"> </w:t>
      </w:r>
      <w:r w:rsidRPr="00F15F47">
        <w:rPr>
          <w:rFonts w:ascii="Arial Narrow" w:hAnsi="Arial Narrow" w:cs="Times New Roman"/>
          <w:sz w:val="24"/>
          <w:szCs w:val="24"/>
        </w:rPr>
        <w:t xml:space="preserve">заключается в подборе синонимов, наиболее полно раскрывающих ЛЗ слова: например, </w:t>
      </w:r>
      <w:r w:rsidRPr="00F15F47">
        <w:rPr>
          <w:rFonts w:ascii="Arial Narrow" w:hAnsi="Arial Narrow" w:cs="Times New Roman"/>
          <w:i/>
          <w:sz w:val="24"/>
          <w:szCs w:val="24"/>
        </w:rPr>
        <w:t>дискуссия - спор, обсуждение какого-либо вопроса; клише - рисунок, чертеж на бумаге</w:t>
      </w:r>
      <w:r w:rsidR="00BD6849" w:rsidRPr="00F15F47">
        <w:rPr>
          <w:rFonts w:ascii="Arial Narrow" w:hAnsi="Arial Narrow"/>
          <w:i/>
          <w:iCs/>
          <w:sz w:val="24"/>
          <w:szCs w:val="24"/>
        </w:rPr>
        <w:t>, оригинал - подлинник.</w:t>
      </w:r>
      <w:proofErr w:type="gramEnd"/>
      <w:r w:rsidR="00BD6849" w:rsidRPr="00F15F47">
        <w:rPr>
          <w:rFonts w:ascii="Arial Narrow" w:hAnsi="Arial Narrow"/>
          <w:i/>
          <w:iCs/>
          <w:sz w:val="24"/>
          <w:szCs w:val="24"/>
        </w:rPr>
        <w:t xml:space="preserve"> Коммерция – торговля. Зодчий – архитектор. Аморальный – безнравственный</w:t>
      </w:r>
      <w:r w:rsidRPr="00F15F47">
        <w:rPr>
          <w:rFonts w:ascii="Arial Narrow" w:hAnsi="Arial Narrow" w:cs="Times New Roman"/>
          <w:sz w:val="24"/>
          <w:szCs w:val="24"/>
        </w:rPr>
        <w:t xml:space="preserve">. </w:t>
      </w:r>
      <w:r w:rsidR="00BD6849" w:rsidRPr="00F15F47">
        <w:rPr>
          <w:rFonts w:ascii="Arial Narrow" w:hAnsi="Arial Narrow" w:cs="Times New Roman"/>
          <w:sz w:val="24"/>
          <w:szCs w:val="24"/>
        </w:rPr>
        <w:t xml:space="preserve">Может </w:t>
      </w:r>
      <w:r w:rsidR="00BD6849" w:rsidRPr="00F15F47">
        <w:rPr>
          <w:rFonts w:ascii="Arial Narrow" w:hAnsi="Arial Narrow"/>
          <w:sz w:val="24"/>
          <w:szCs w:val="24"/>
        </w:rPr>
        <w:t>использоваться синонимический ряд из двух, трех, четырех синонимов, которые, уточняя друг друга, достигают необходимой цели, например:</w:t>
      </w:r>
    </w:p>
    <w:p w:rsidR="00BD6849" w:rsidRPr="00F15F47" w:rsidRDefault="00BD6849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r w:rsidRPr="00F15F47">
        <w:rPr>
          <w:rFonts w:ascii="Arial Narrow" w:hAnsi="Arial Narrow"/>
          <w:i/>
          <w:iCs/>
          <w:sz w:val="24"/>
          <w:szCs w:val="24"/>
        </w:rPr>
        <w:t>Крах - разорение, банкротство. Каверза - интрига, происки, подвох. Реестр-список, перечень. Инертный - бездеятельный, неподвижный.</w:t>
      </w:r>
    </w:p>
    <w:p w:rsidR="00697CD6" w:rsidRPr="005C1D80" w:rsidRDefault="00BD6849" w:rsidP="005C1D80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F15F47">
        <w:rPr>
          <w:rFonts w:ascii="Arial Narrow" w:hAnsi="Arial Narrow"/>
          <w:sz w:val="24"/>
          <w:szCs w:val="24"/>
          <w:lang w:val="ru-RU"/>
        </w:rPr>
        <w:t>Существенным достоинством синонимических определений является их предельная краткость.</w:t>
      </w:r>
      <w:r w:rsidR="00B07AA9" w:rsidRPr="005C1D80">
        <w:rPr>
          <w:rFonts w:ascii="Arial Narrow" w:hAnsi="Arial Narrow" w:cs="Times New Roman"/>
          <w:sz w:val="24"/>
          <w:szCs w:val="24"/>
          <w:lang w:val="ru-RU"/>
        </w:rPr>
        <w:br/>
      </w:r>
      <w:r w:rsidR="005C1D80" w:rsidRPr="004000AD">
        <w:rPr>
          <w:rFonts w:ascii="Arial Narrow" w:hAnsi="Arial Narrow" w:cs="Times New Roman"/>
          <w:b/>
          <w:sz w:val="28"/>
          <w:szCs w:val="24"/>
          <w:lang w:val="ru-RU"/>
        </w:rPr>
        <w:t xml:space="preserve">2. </w:t>
      </w:r>
      <w:r w:rsidR="00B07AA9" w:rsidRPr="004000AD">
        <w:rPr>
          <w:rFonts w:ascii="Arial Narrow" w:hAnsi="Arial Narrow" w:cs="Times New Roman"/>
          <w:b/>
          <w:sz w:val="28"/>
          <w:szCs w:val="24"/>
          <w:lang w:val="ru-RU"/>
        </w:rPr>
        <w:t xml:space="preserve">Перечислительный способ </w:t>
      </w:r>
      <w:r w:rsidR="00B07AA9" w:rsidRPr="005C1D80">
        <w:rPr>
          <w:rFonts w:ascii="Arial Narrow" w:hAnsi="Arial Narrow" w:cs="Times New Roman"/>
          <w:sz w:val="24"/>
          <w:szCs w:val="24"/>
          <w:lang w:val="ru-RU"/>
        </w:rPr>
        <w:t>содержит указание на ряд объектов, котор</w:t>
      </w:r>
      <w:r w:rsidR="005C1D80">
        <w:rPr>
          <w:rFonts w:ascii="Arial Narrow" w:hAnsi="Arial Narrow" w:cs="Times New Roman"/>
          <w:sz w:val="24"/>
          <w:szCs w:val="24"/>
          <w:lang w:val="ru-RU"/>
        </w:rPr>
        <w:t>ое</w:t>
      </w:r>
      <w:r w:rsidR="00B07AA9" w:rsidRPr="005C1D80">
        <w:rPr>
          <w:rFonts w:ascii="Arial Narrow" w:hAnsi="Arial Narrow" w:cs="Times New Roman"/>
          <w:sz w:val="24"/>
          <w:szCs w:val="24"/>
          <w:lang w:val="ru-RU"/>
        </w:rPr>
        <w:t xml:space="preserve"> называет данное слово</w:t>
      </w:r>
      <w:r w:rsidR="00697CD6" w:rsidRPr="005C1D80">
        <w:rPr>
          <w:rFonts w:ascii="Arial Narrow" w:hAnsi="Arial Narrow" w:cs="Times New Roman"/>
          <w:sz w:val="24"/>
          <w:szCs w:val="24"/>
          <w:lang w:val="ru-RU"/>
        </w:rPr>
        <w:t>:</w:t>
      </w:r>
      <w:r w:rsidR="00B07AA9" w:rsidRPr="005C1D80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97CD6" w:rsidRPr="005C1D80">
        <w:rPr>
          <w:rFonts w:ascii="Arial Narrow" w:hAnsi="Arial Narrow"/>
          <w:i/>
          <w:iCs/>
          <w:sz w:val="24"/>
          <w:szCs w:val="24"/>
          <w:lang w:val="ru-RU"/>
        </w:rPr>
        <w:t xml:space="preserve">Морфема – это приставка, корень суффикс, окончание. </w:t>
      </w:r>
      <w:r w:rsidR="00697CD6" w:rsidRPr="00CB24FA">
        <w:rPr>
          <w:rFonts w:ascii="Arial Narrow" w:hAnsi="Arial Narrow"/>
          <w:i/>
          <w:iCs/>
          <w:sz w:val="24"/>
          <w:szCs w:val="24"/>
          <w:lang w:val="ru-RU"/>
        </w:rPr>
        <w:t>Приматы – это полуобезьяны, обезьяны, человек. Гнус – комары, мошки, слепни.</w:t>
      </w:r>
    </w:p>
    <w:p w:rsidR="00697CD6" w:rsidRPr="00F15F47" w:rsidRDefault="00697CD6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r w:rsidRPr="00F15F47">
        <w:rPr>
          <w:rFonts w:ascii="Arial Narrow" w:hAnsi="Arial Narrow"/>
          <w:sz w:val="24"/>
          <w:szCs w:val="24"/>
        </w:rPr>
        <w:t>Поясняющая часть данных определений состоит из ряда слов, каждое из которых именует лишь часть того, что обозначается поясняемым словом, но в итоге они дают тот же круг предметов, что и поясняемое слово.</w:t>
      </w:r>
    </w:p>
    <w:p w:rsidR="00697CD6" w:rsidRPr="00F15F47" w:rsidRDefault="00697CD6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r w:rsidRPr="00F15F47">
        <w:rPr>
          <w:rFonts w:ascii="Arial Narrow" w:hAnsi="Arial Narrow"/>
          <w:i/>
          <w:iCs/>
          <w:sz w:val="24"/>
          <w:szCs w:val="24"/>
        </w:rPr>
        <w:t>Галогены – это фтор, хлор, бром, йод и др.</w:t>
      </w:r>
    </w:p>
    <w:p w:rsidR="00697CD6" w:rsidRPr="00F15F47" w:rsidRDefault="00697CD6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proofErr w:type="gramStart"/>
      <w:r w:rsidRPr="00F15F47">
        <w:rPr>
          <w:rFonts w:ascii="Arial Narrow" w:hAnsi="Arial Narrow"/>
          <w:i/>
          <w:iCs/>
          <w:sz w:val="24"/>
          <w:szCs w:val="24"/>
        </w:rPr>
        <w:t>Цитрусовые</w:t>
      </w:r>
      <w:proofErr w:type="gramEnd"/>
      <w:r w:rsidRPr="00F15F47">
        <w:rPr>
          <w:rFonts w:ascii="Arial Narrow" w:hAnsi="Arial Narrow"/>
          <w:i/>
          <w:iCs/>
          <w:sz w:val="24"/>
          <w:szCs w:val="24"/>
        </w:rPr>
        <w:t xml:space="preserve"> – лимон, апельсин, мандарин и др. </w:t>
      </w:r>
    </w:p>
    <w:p w:rsidR="00817261" w:rsidRPr="00F15F47" w:rsidRDefault="00B07AA9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r w:rsidRPr="00F15F47">
        <w:rPr>
          <w:rFonts w:ascii="Arial Narrow" w:hAnsi="Arial Narrow" w:cs="Times New Roman"/>
          <w:sz w:val="24"/>
          <w:szCs w:val="24"/>
        </w:rPr>
        <w:br/>
      </w:r>
      <w:r w:rsidR="003F6492" w:rsidRPr="004000AD">
        <w:rPr>
          <w:rFonts w:ascii="Arial Narrow" w:hAnsi="Arial Narrow" w:cs="Times New Roman"/>
          <w:b/>
          <w:sz w:val="28"/>
          <w:szCs w:val="24"/>
        </w:rPr>
        <w:t xml:space="preserve">3. </w:t>
      </w:r>
      <w:proofErr w:type="gramStart"/>
      <w:r w:rsidRPr="004000AD">
        <w:rPr>
          <w:rFonts w:ascii="Arial Narrow" w:hAnsi="Arial Narrow" w:cs="Times New Roman"/>
          <w:b/>
          <w:sz w:val="28"/>
          <w:szCs w:val="24"/>
        </w:rPr>
        <w:t xml:space="preserve">Описательный способ </w:t>
      </w:r>
      <w:r w:rsidRPr="00F15F47">
        <w:rPr>
          <w:rFonts w:ascii="Arial Narrow" w:hAnsi="Arial Narrow" w:cs="Times New Roman"/>
          <w:sz w:val="24"/>
          <w:szCs w:val="24"/>
        </w:rPr>
        <w:t>состоит из двух элементов: указательного слова, употребляемого вместо родовой семы, и набора дифференциальных признаков «видовых сем).</w:t>
      </w:r>
      <w:proofErr w:type="gramEnd"/>
      <w:r w:rsidRPr="00F15F47">
        <w:rPr>
          <w:rFonts w:ascii="Arial Narrow" w:hAnsi="Arial Narrow" w:cs="Times New Roman"/>
          <w:sz w:val="24"/>
          <w:szCs w:val="24"/>
        </w:rPr>
        <w:t xml:space="preserve"> Например, апологет - тот, кто выступает с предвзятой защитой; наперерез - так, чтобы пересечь чей-либо путь. </w:t>
      </w:r>
      <w:r w:rsidR="00817261" w:rsidRPr="00F15F47">
        <w:rPr>
          <w:rFonts w:ascii="Arial Narrow" w:hAnsi="Arial Narrow"/>
          <w:sz w:val="24"/>
          <w:szCs w:val="24"/>
        </w:rPr>
        <w:t>Характерной чертой этого способа является отсутствие первого номинативного элемента. Вся необходимая информация выражается описательной частью, которая вводится в определение указательными словами.</w:t>
      </w:r>
    </w:p>
    <w:p w:rsidR="00817261" w:rsidRPr="00F15F47" w:rsidRDefault="00817261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proofErr w:type="gramStart"/>
      <w:r w:rsidRPr="00F15F47">
        <w:rPr>
          <w:rFonts w:ascii="Arial Narrow" w:hAnsi="Arial Narrow"/>
          <w:sz w:val="24"/>
          <w:szCs w:val="24"/>
        </w:rPr>
        <w:t xml:space="preserve">При определении значения имен существительных описательная часть вводится описательными «операторами» </w:t>
      </w:r>
      <w:r w:rsidRPr="00F15F47">
        <w:rPr>
          <w:rFonts w:ascii="Arial Narrow" w:hAnsi="Arial Narrow"/>
          <w:i/>
          <w:iCs/>
          <w:sz w:val="24"/>
          <w:szCs w:val="24"/>
        </w:rPr>
        <w:t>то, что, тот, кто (или который); все то, что; все (те), кто; всякий, кто и др.,</w:t>
      </w:r>
      <w:r w:rsidRPr="00F15F47">
        <w:rPr>
          <w:rFonts w:ascii="Arial Narrow" w:hAnsi="Arial Narrow"/>
          <w:sz w:val="24"/>
          <w:szCs w:val="24"/>
        </w:rPr>
        <w:t xml:space="preserve"> которые разграничивают лишь лица и предметы:</w:t>
      </w:r>
      <w:proofErr w:type="gramEnd"/>
    </w:p>
    <w:p w:rsidR="00817261" w:rsidRPr="00F15F47" w:rsidRDefault="00817261" w:rsidP="00F15F47">
      <w:pPr>
        <w:pStyle w:val="af4"/>
        <w:spacing w:before="0" w:beforeAutospacing="0" w:after="0" w:afterAutospacing="0" w:line="360" w:lineRule="auto"/>
        <w:ind w:firstLine="562"/>
        <w:rPr>
          <w:rFonts w:ascii="Arial Narrow" w:hAnsi="Arial Narrow"/>
          <w:sz w:val="24"/>
          <w:szCs w:val="24"/>
        </w:rPr>
      </w:pPr>
      <w:r w:rsidRPr="00F15F47">
        <w:rPr>
          <w:rFonts w:ascii="Arial Narrow" w:hAnsi="Arial Narrow"/>
          <w:i/>
          <w:iCs/>
          <w:sz w:val="24"/>
          <w:szCs w:val="24"/>
        </w:rPr>
        <w:t xml:space="preserve">Источник – то, из чего берется, черпается что-либо; то, что дает начало чему-либо, служит основой чего–либо. </w:t>
      </w:r>
      <w:proofErr w:type="gramStart"/>
      <w:r w:rsidRPr="00F15F47">
        <w:rPr>
          <w:rFonts w:ascii="Arial Narrow" w:hAnsi="Arial Narrow"/>
          <w:i/>
          <w:iCs/>
          <w:sz w:val="24"/>
          <w:szCs w:val="24"/>
        </w:rPr>
        <w:t>Наглядный</w:t>
      </w:r>
      <w:proofErr w:type="gramEnd"/>
      <w:r w:rsidRPr="00F15F47">
        <w:rPr>
          <w:rFonts w:ascii="Arial Narrow" w:hAnsi="Arial Narrow"/>
          <w:i/>
          <w:iCs/>
          <w:sz w:val="24"/>
          <w:szCs w:val="24"/>
        </w:rPr>
        <w:t xml:space="preserve"> – такой, который можно непосредственно созерцать, очевидный из непосредственного наблюдения.</w:t>
      </w:r>
    </w:p>
    <w:p w:rsidR="00F70FFA" w:rsidRDefault="00B07AA9" w:rsidP="00F15F47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F15F47">
        <w:rPr>
          <w:rFonts w:ascii="Arial Narrow" w:hAnsi="Arial Narrow" w:cs="Times New Roman"/>
          <w:sz w:val="24"/>
          <w:szCs w:val="24"/>
          <w:lang w:val="ru-RU"/>
        </w:rPr>
        <w:br/>
      </w:r>
      <w:r w:rsidR="004000AD">
        <w:rPr>
          <w:rFonts w:ascii="Arial Narrow" w:hAnsi="Arial Narrow" w:cs="Times New Roman"/>
          <w:b/>
          <w:sz w:val="28"/>
          <w:szCs w:val="24"/>
          <w:lang w:val="ru-RU"/>
        </w:rPr>
        <w:t xml:space="preserve">4. </w:t>
      </w:r>
      <w:r w:rsidRPr="004000AD">
        <w:rPr>
          <w:rFonts w:ascii="Arial Narrow" w:hAnsi="Arial Narrow" w:cs="Times New Roman"/>
          <w:b/>
          <w:sz w:val="28"/>
          <w:szCs w:val="24"/>
          <w:lang w:val="ru-RU"/>
        </w:rPr>
        <w:t xml:space="preserve">Отрицательный </w:t>
      </w:r>
      <w:r w:rsidRPr="00F15F47">
        <w:rPr>
          <w:rFonts w:ascii="Arial Narrow" w:hAnsi="Arial Narrow" w:cs="Times New Roman"/>
          <w:sz w:val="24"/>
          <w:szCs w:val="24"/>
          <w:lang w:val="ru-RU"/>
        </w:rPr>
        <w:t>- путь указания на свойства предмета, которые у него отсутствуют</w:t>
      </w:r>
      <w:r w:rsidRPr="004000AD">
        <w:rPr>
          <w:rFonts w:ascii="Arial Narrow" w:hAnsi="Arial Narrow" w:cs="Times New Roman"/>
          <w:i/>
          <w:sz w:val="24"/>
          <w:szCs w:val="24"/>
          <w:lang w:val="ru-RU"/>
        </w:rPr>
        <w:t>: бескультурье - отсутствие культуры</w:t>
      </w:r>
      <w:r w:rsidRPr="00F15F47">
        <w:rPr>
          <w:rFonts w:ascii="Arial Narrow" w:hAnsi="Arial Narrow" w:cs="Times New Roman"/>
          <w:sz w:val="24"/>
          <w:szCs w:val="24"/>
          <w:lang w:val="ru-RU"/>
        </w:rPr>
        <w:t xml:space="preserve">. Смысл отрицания может выражаться не только частицей не, но и словами «отрицание, отсутствие, лишенный». </w:t>
      </w:r>
      <w:r w:rsidR="00817261" w:rsidRPr="00F15F47">
        <w:rPr>
          <w:rFonts w:ascii="Arial Narrow" w:hAnsi="Arial Narrow"/>
          <w:i/>
          <w:iCs/>
          <w:sz w:val="24"/>
          <w:szCs w:val="24"/>
          <w:lang w:val="ru-RU"/>
        </w:rPr>
        <w:t>Бескультурье – отсутствие культуры. Инвалид – человек, утративший трудовую способность вследствие болезни или старости</w:t>
      </w:r>
      <w:r w:rsidRPr="00F15F47">
        <w:rPr>
          <w:rFonts w:ascii="Arial Narrow" w:hAnsi="Arial Narrow" w:cs="Times New Roman"/>
          <w:sz w:val="24"/>
          <w:szCs w:val="24"/>
          <w:lang w:val="ru-RU"/>
        </w:rPr>
        <w:br/>
      </w:r>
      <w:r w:rsidR="00AA1045" w:rsidRPr="00AA1045">
        <w:rPr>
          <w:rFonts w:ascii="Arial Narrow" w:hAnsi="Arial Narrow"/>
          <w:b/>
          <w:sz w:val="28"/>
          <w:szCs w:val="24"/>
          <w:lang w:val="ru-RU"/>
        </w:rPr>
        <w:t xml:space="preserve">5. </w:t>
      </w:r>
      <w:proofErr w:type="gramStart"/>
      <w:r w:rsidR="00AA1045" w:rsidRPr="00AA1045">
        <w:rPr>
          <w:rFonts w:ascii="Arial Narrow" w:hAnsi="Arial Narrow"/>
          <w:b/>
          <w:sz w:val="28"/>
          <w:szCs w:val="24"/>
          <w:lang w:val="ru-RU"/>
        </w:rPr>
        <w:t>Комбинированный</w:t>
      </w:r>
      <w:proofErr w:type="gramEnd"/>
      <w:r w:rsidR="00AA1045" w:rsidRPr="00AA1045">
        <w:rPr>
          <w:rFonts w:ascii="Arial Narrow" w:hAnsi="Arial Narrow"/>
          <w:sz w:val="28"/>
          <w:szCs w:val="24"/>
          <w:lang w:val="ru-RU"/>
        </w:rPr>
        <w:t xml:space="preserve"> </w:t>
      </w:r>
      <w:r w:rsidR="00AA1045">
        <w:rPr>
          <w:rFonts w:ascii="Arial Narrow" w:hAnsi="Arial Narrow"/>
          <w:sz w:val="24"/>
          <w:szCs w:val="24"/>
          <w:lang w:val="ru-RU"/>
        </w:rPr>
        <w:t>– соединяющий в себе несколько способов толкования.</w:t>
      </w:r>
    </w:p>
    <w:p w:rsidR="00AA1045" w:rsidRPr="00AA1045" w:rsidRDefault="00AA1045" w:rsidP="00F15F47">
      <w:pPr>
        <w:spacing w:after="0" w:line="360" w:lineRule="auto"/>
        <w:ind w:firstLine="1701"/>
        <w:rPr>
          <w:rFonts w:ascii="Arial Narrow" w:hAnsi="Arial Narrow"/>
          <w:b/>
          <w:sz w:val="32"/>
          <w:szCs w:val="24"/>
          <w:lang w:val="ru-RU"/>
        </w:rPr>
      </w:pPr>
      <w:r>
        <w:rPr>
          <w:rFonts w:ascii="Arial Narrow" w:hAnsi="Arial Narrow"/>
          <w:b/>
          <w:sz w:val="32"/>
          <w:szCs w:val="24"/>
          <w:lang w:val="ru-RU"/>
        </w:rPr>
        <w:lastRenderedPageBreak/>
        <w:t>Комментарий</w:t>
      </w:r>
    </w:p>
    <w:p w:rsidR="00AA1045" w:rsidRPr="00AA1045" w:rsidRDefault="00AA1045" w:rsidP="00AA1045">
      <w:pPr>
        <w:ind w:firstLine="1701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>Дав определение, необходимо его</w:t>
      </w:r>
      <w:r w:rsidRPr="00AA1045">
        <w:rPr>
          <w:rFonts w:ascii="Arial Narrow" w:hAnsi="Arial Narrow"/>
          <w:sz w:val="24"/>
          <w:szCs w:val="24"/>
          <w:lang w:val="ru-RU"/>
        </w:rPr>
        <w:t xml:space="preserve"> </w:t>
      </w:r>
      <w:r w:rsidRPr="00AA1045">
        <w:rPr>
          <w:rFonts w:ascii="Arial Narrow" w:hAnsi="Arial Narrow"/>
          <w:b/>
          <w:bCs/>
          <w:sz w:val="24"/>
          <w:szCs w:val="24"/>
          <w:lang w:val="ru-RU"/>
        </w:rPr>
        <w:t>прокомментировать,</w:t>
      </w:r>
      <w:r w:rsidRPr="00AA1045">
        <w:rPr>
          <w:rFonts w:ascii="Arial Narrow" w:hAnsi="Arial Narrow"/>
          <w:sz w:val="24"/>
          <w:szCs w:val="24"/>
          <w:lang w:val="ru-RU"/>
        </w:rPr>
        <w:t xml:space="preserve"> т. е. дать объяснение, пояснительные замечания.</w:t>
      </w:r>
    </w:p>
    <w:p w:rsidR="00AA1045" w:rsidRPr="00AA1045" w:rsidRDefault="00AA1045" w:rsidP="00AA1045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AA1045">
        <w:rPr>
          <w:rFonts w:ascii="Arial Narrow" w:hAnsi="Arial Narrow"/>
          <w:b/>
          <w:bCs/>
          <w:sz w:val="24"/>
          <w:szCs w:val="24"/>
          <w:lang w:val="ru-RU"/>
        </w:rPr>
        <w:t xml:space="preserve">  Смысл комментария </w:t>
      </w:r>
      <w:r w:rsidRPr="00AA1045">
        <w:rPr>
          <w:rFonts w:ascii="Arial Narrow" w:hAnsi="Arial Narrow"/>
          <w:sz w:val="24"/>
          <w:szCs w:val="24"/>
          <w:lang w:val="ru-RU"/>
        </w:rPr>
        <w:t xml:space="preserve">заключается в том, чтобы показать важность, актуальность, жизненность, нравственную состоятельность этического понятия. </w:t>
      </w:r>
    </w:p>
    <w:p w:rsidR="00AA1045" w:rsidRDefault="00AA1045" w:rsidP="00F15F47">
      <w:pPr>
        <w:spacing w:after="0" w:line="360" w:lineRule="auto"/>
        <w:ind w:firstLine="1701"/>
        <w:rPr>
          <w:rFonts w:ascii="Arial Narrow" w:hAnsi="Arial Narrow"/>
          <w:b/>
          <w:sz w:val="32"/>
          <w:szCs w:val="24"/>
          <w:lang w:val="ru-RU"/>
        </w:rPr>
      </w:pPr>
      <w:r w:rsidRPr="00AA1045">
        <w:rPr>
          <w:rFonts w:ascii="Arial Narrow" w:hAnsi="Arial Narrow"/>
          <w:b/>
          <w:sz w:val="32"/>
          <w:szCs w:val="24"/>
          <w:lang w:val="ru-RU"/>
        </w:rPr>
        <w:t xml:space="preserve">Работа с текстом.  Слово Обида в словаре </w:t>
      </w:r>
    </w:p>
    <w:p w:rsidR="005818EC" w:rsidRDefault="005818EC" w:rsidP="00F15F47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b/>
          <w:sz w:val="32"/>
          <w:szCs w:val="24"/>
          <w:lang w:val="ru-RU"/>
        </w:rPr>
        <w:t>Подбираем синонимы, ассоциации к слову</w:t>
      </w:r>
      <w:r>
        <w:rPr>
          <w:rFonts w:ascii="Arial Narrow" w:hAnsi="Arial Narrow"/>
          <w:sz w:val="24"/>
          <w:szCs w:val="24"/>
          <w:lang w:val="ru-RU"/>
        </w:rPr>
        <w:t xml:space="preserve"> они помогут нам дать определение слову и прокомментировать его.</w:t>
      </w:r>
    </w:p>
    <w:p w:rsidR="005818EC" w:rsidRDefault="005818EC" w:rsidP="00F15F47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>А если вы творческий человек, то сможете использовать в своём сочинении метафоры, эпитеты, иносказания, и может получиться такой тезис</w:t>
      </w:r>
    </w:p>
    <w:p w:rsidR="005818EC" w:rsidRDefault="005818EC" w:rsidP="00F15F47">
      <w:pPr>
        <w:spacing w:after="0" w:line="360" w:lineRule="auto"/>
        <w:ind w:firstLine="1701"/>
        <w:rPr>
          <w:rFonts w:ascii="Arial Narrow" w:hAnsi="Arial Narrow"/>
          <w:b/>
          <w:sz w:val="28"/>
          <w:szCs w:val="24"/>
          <w:u w:val="single"/>
          <w:lang w:val="ru-RU"/>
        </w:rPr>
      </w:pPr>
      <w:r w:rsidRPr="005818EC">
        <w:rPr>
          <w:rFonts w:ascii="Arial Narrow" w:hAnsi="Arial Narrow"/>
          <w:b/>
          <w:sz w:val="28"/>
          <w:szCs w:val="24"/>
          <w:u w:val="single"/>
          <w:lang w:val="ru-RU"/>
        </w:rPr>
        <w:t>Критерии оценивания.</w:t>
      </w:r>
    </w:p>
    <w:p w:rsidR="005818EC" w:rsidRPr="005818EC" w:rsidRDefault="005818EC" w:rsidP="005818EC">
      <w:pPr>
        <w:spacing w:after="0" w:line="360" w:lineRule="auto"/>
        <w:ind w:firstLine="1701"/>
        <w:rPr>
          <w:rFonts w:ascii="Arial Narrow" w:hAnsi="Arial Narrow"/>
          <w:b/>
          <w:sz w:val="24"/>
          <w:szCs w:val="24"/>
          <w:lang w:val="ru-RU"/>
        </w:rPr>
      </w:pPr>
      <w:r w:rsidRPr="005818EC">
        <w:rPr>
          <w:rFonts w:ascii="Arial Narrow" w:hAnsi="Arial Narrow"/>
          <w:b/>
          <w:bCs/>
          <w:sz w:val="24"/>
          <w:szCs w:val="24"/>
          <w:lang w:val="ru-RU"/>
        </w:rPr>
        <w:t>Переход к рассуждению</w:t>
      </w:r>
      <w:r w:rsidRPr="005818EC">
        <w:rPr>
          <w:rFonts w:ascii="Arial Narrow" w:hAnsi="Arial Narrow"/>
          <w:b/>
          <w:sz w:val="24"/>
          <w:szCs w:val="24"/>
          <w:lang w:val="ru-RU"/>
        </w:rPr>
        <w:t xml:space="preserve"> </w:t>
      </w:r>
    </w:p>
    <w:p w:rsidR="005818EC" w:rsidRPr="005818EC" w:rsidRDefault="005818EC" w:rsidP="005818EC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5818EC">
        <w:rPr>
          <w:rFonts w:ascii="Arial Narrow" w:hAnsi="Arial Narrow"/>
          <w:bCs/>
          <w:sz w:val="24"/>
          <w:szCs w:val="24"/>
          <w:lang w:val="ru-RU"/>
        </w:rPr>
        <w:t>Связать</w:t>
      </w:r>
      <w:r w:rsidRPr="005818EC">
        <w:rPr>
          <w:rFonts w:ascii="Arial Narrow" w:hAnsi="Arial Narrow"/>
          <w:sz w:val="24"/>
          <w:szCs w:val="24"/>
          <w:lang w:val="ru-RU"/>
        </w:rPr>
        <w:t xml:space="preserve"> вступление с основной частью можно с помощью таких речевых клише</w:t>
      </w:r>
      <w:r w:rsidRPr="005818EC">
        <w:rPr>
          <w:rFonts w:ascii="Arial Narrow" w:hAnsi="Arial Narrow"/>
          <w:bCs/>
          <w:sz w:val="24"/>
          <w:szCs w:val="24"/>
          <w:lang w:val="ru-RU"/>
        </w:rPr>
        <w:t>:</w:t>
      </w:r>
      <w:r w:rsidRPr="005818EC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5818EC" w:rsidRPr="005818EC" w:rsidRDefault="005818EC" w:rsidP="005818EC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5818EC">
        <w:rPr>
          <w:rFonts w:ascii="Arial Narrow" w:hAnsi="Arial Narrow"/>
          <w:bCs/>
          <w:i/>
          <w:iCs/>
          <w:sz w:val="24"/>
          <w:szCs w:val="24"/>
          <w:lang w:val="ru-RU"/>
        </w:rPr>
        <w:t>Попробуем разобраться в смысле этого понятия.</w:t>
      </w:r>
    </w:p>
    <w:p w:rsidR="005818EC" w:rsidRPr="005818EC" w:rsidRDefault="005818EC" w:rsidP="005818EC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5818EC">
        <w:rPr>
          <w:rFonts w:ascii="Arial Narrow" w:hAnsi="Arial Narrow"/>
          <w:bCs/>
          <w:i/>
          <w:iCs/>
          <w:sz w:val="24"/>
          <w:szCs w:val="24"/>
          <w:lang w:val="ru-RU"/>
        </w:rPr>
        <w:t>Как можно понять это определение?</w:t>
      </w:r>
    </w:p>
    <w:p w:rsidR="005818EC" w:rsidRPr="005818EC" w:rsidRDefault="005818EC" w:rsidP="005818EC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5818EC">
        <w:rPr>
          <w:rFonts w:ascii="Arial Narrow" w:hAnsi="Arial Narrow"/>
          <w:bCs/>
          <w:i/>
          <w:iCs/>
          <w:sz w:val="24"/>
          <w:szCs w:val="24"/>
          <w:lang w:val="ru-RU"/>
        </w:rPr>
        <w:t>Попробуем объяснить данное определение</w:t>
      </w:r>
      <w:r w:rsidRPr="005818EC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5818EC" w:rsidRPr="005818EC" w:rsidRDefault="00AA1045" w:rsidP="005818EC">
      <w:pPr>
        <w:shd w:val="clear" w:color="auto" w:fill="FFFFFF"/>
        <w:spacing w:line="360" w:lineRule="auto"/>
        <w:jc w:val="both"/>
        <w:rPr>
          <w:rFonts w:ascii="Arial Narrow" w:hAnsi="Arial Narrow" w:cs="Times New Roman"/>
          <w:b/>
          <w:i/>
          <w:sz w:val="24"/>
          <w:szCs w:val="24"/>
          <w:lang w:val="ru-RU" w:bidi="ar-SA"/>
        </w:rPr>
      </w:pPr>
      <w:r w:rsidRPr="00AA1045">
        <w:rPr>
          <w:rFonts w:ascii="Arial Narrow" w:eastAsia="Times New Roman" w:hAnsi="Arial Narrow" w:cs="Times New Roman"/>
          <w:b/>
          <w:sz w:val="32"/>
          <w:szCs w:val="24"/>
          <w:lang w:val="ru-RU" w:eastAsia="ru-RU" w:bidi="ar-SA"/>
        </w:rPr>
        <w:t>В</w:t>
      </w:r>
      <w:r w:rsidR="000653A2" w:rsidRPr="00AA1045">
        <w:rPr>
          <w:rFonts w:ascii="Arial Narrow" w:eastAsia="Times New Roman" w:hAnsi="Arial Narrow" w:cs="Times New Roman"/>
          <w:b/>
          <w:sz w:val="32"/>
          <w:szCs w:val="24"/>
          <w:lang w:val="ru-RU" w:eastAsia="ru-RU" w:bidi="ar-SA"/>
        </w:rPr>
        <w:t xml:space="preserve"> основной части</w:t>
      </w:r>
      <w:r w:rsidR="000653A2" w:rsidRPr="00AA1045">
        <w:rPr>
          <w:rFonts w:ascii="Arial Narrow" w:eastAsia="Times New Roman" w:hAnsi="Arial Narrow" w:cs="Times New Roman"/>
          <w:sz w:val="32"/>
          <w:szCs w:val="24"/>
          <w:lang w:val="ru-RU" w:eastAsia="ru-RU" w:bidi="ar-SA"/>
        </w:rPr>
        <w:t xml:space="preserve"> </w:t>
      </w:r>
      <w:r w:rsidR="000653A2"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обязательно приводятся аргументы в поддержку тезиса. </w:t>
      </w:r>
      <w:r w:rsidR="005818EC" w:rsidRPr="005818EC">
        <w:rPr>
          <w:rFonts w:ascii="Arial Narrow" w:eastAsia="Times New Roman" w:hAnsi="Arial Narrow" w:cs="Times New Roman"/>
          <w:b/>
          <w:bCs/>
          <w:i/>
          <w:sz w:val="24"/>
          <w:szCs w:val="24"/>
          <w:lang w:val="ru-RU" w:bidi="ar-SA"/>
        </w:rPr>
        <w:t>Включение примеров</w:t>
      </w: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b/>
          <w:bCs/>
          <w:i/>
          <w:sz w:val="24"/>
          <w:szCs w:val="24"/>
          <w:lang w:val="ru-RU" w:eastAsia="ru-RU" w:bidi="ar-SA"/>
        </w:rPr>
        <w:t xml:space="preserve">Для включения </w:t>
      </w:r>
      <w:r w:rsidRPr="005818EC">
        <w:rPr>
          <w:rFonts w:ascii="Arial Narrow" w:eastAsia="Times New Roman" w:hAnsi="Arial Narrow" w:cs="Times New Roman"/>
          <w:b/>
          <w:i/>
          <w:sz w:val="24"/>
          <w:szCs w:val="24"/>
          <w:lang w:val="ru-RU" w:eastAsia="ru-RU" w:bidi="ar-SA"/>
        </w:rPr>
        <w:t xml:space="preserve">в сочинение примеров-аргументов </w:t>
      </w:r>
      <w:r>
        <w:rPr>
          <w:rFonts w:ascii="Arial Narrow" w:eastAsia="Times New Roman" w:hAnsi="Arial Narrow" w:cs="Times New Roman"/>
          <w:b/>
          <w:i/>
          <w:sz w:val="24"/>
          <w:szCs w:val="24"/>
          <w:lang w:val="ru-RU" w:eastAsia="ru-RU" w:bidi="ar-SA"/>
        </w:rPr>
        <w:t xml:space="preserve"> </w:t>
      </w:r>
      <w:r w:rsidRPr="005818EC">
        <w:rPr>
          <w:rFonts w:ascii="Arial Narrow" w:eastAsia="Times New Roman" w:hAnsi="Arial Narrow" w:cs="Times New Roman"/>
          <w:b/>
          <w:i/>
          <w:sz w:val="24"/>
          <w:szCs w:val="24"/>
          <w:lang w:val="ru-RU" w:eastAsia="ru-RU" w:bidi="ar-SA"/>
        </w:rPr>
        <w:t>можно использовать следующие речевые клише:</w:t>
      </w: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Чтобы подтвердить сказанное, обратимся тексту (</w:t>
      </w:r>
      <w:r w:rsidRPr="005818EC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автор</w:t>
      </w: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).</w:t>
      </w: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Проиллюстрировать это понятие можно на примере текста (</w:t>
      </w:r>
      <w:r w:rsidRPr="005818EC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автор</w:t>
      </w: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).</w:t>
      </w: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Предложение … подтверждает мысль о том, что …</w:t>
      </w:r>
      <w:proofErr w:type="gramStart"/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 xml:space="preserve"> .</w:t>
      </w:r>
      <w:proofErr w:type="gramEnd"/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 xml:space="preserve"> </w:t>
      </w: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Примеры (</w:t>
      </w:r>
      <w:r w:rsidRPr="005818EC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понятие</w:t>
      </w: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) можно встретить в жизни.</w:t>
      </w: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>Это определение можно доказать на таком примере.</w:t>
      </w:r>
    </w:p>
    <w:p w:rsid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i/>
          <w:sz w:val="24"/>
          <w:szCs w:val="24"/>
          <w:lang w:val="ru-RU" w:eastAsia="ru-RU" w:bidi="ar-SA"/>
        </w:rPr>
        <w:t xml:space="preserve">В подтверждение приведу также пример из жизни. </w:t>
      </w:r>
    </w:p>
    <w:p w:rsid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b/>
          <w:sz w:val="28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b/>
          <w:sz w:val="28"/>
          <w:szCs w:val="24"/>
          <w:lang w:val="ru-RU" w:eastAsia="ru-RU" w:bidi="ar-SA"/>
        </w:rPr>
        <w:t>1 аргумент</w:t>
      </w: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8"/>
          <w:szCs w:val="24"/>
          <w:lang w:val="ru-RU" w:eastAsia="ru-RU" w:bidi="ar-SA"/>
        </w:rPr>
      </w:pPr>
      <w:r w:rsidRPr="005818EC">
        <w:rPr>
          <w:rFonts w:ascii="Arial Narrow" w:eastAsia="Times New Roman" w:hAnsi="Arial Narrow" w:cs="Times New Roman"/>
          <w:i/>
          <w:sz w:val="28"/>
          <w:szCs w:val="24"/>
          <w:lang w:val="ru-RU" w:eastAsia="ru-RU" w:bidi="ar-SA"/>
        </w:rPr>
        <w:t xml:space="preserve">Что подтвердить сказанное, обратимся к тексту. Взрослые, а за ними и дети, обидели безвинного ребёнка. Пятилетняя девочка не должна, не может отвечать за поступки отца. Она ведь даже не понимает, почему к ней так относятся: избегают, выгоняют, игнорируют. Она стала «задыхаться от  нахлынувшей обиды», а ещё ей было  «не по-детски горько и больно от чувства собственного бессилия».  </w:t>
      </w:r>
    </w:p>
    <w:p w:rsid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b/>
          <w:sz w:val="28"/>
          <w:szCs w:val="24"/>
          <w:lang w:val="ru-RU" w:eastAsia="ru-RU" w:bidi="ar-SA"/>
        </w:rPr>
      </w:pPr>
    </w:p>
    <w:p w:rsidR="005818EC" w:rsidRPr="005818EC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b/>
          <w:sz w:val="28"/>
          <w:szCs w:val="24"/>
          <w:lang w:val="ru-RU" w:eastAsia="ru-RU" w:bidi="ar-SA"/>
        </w:rPr>
      </w:pPr>
      <w:r>
        <w:rPr>
          <w:rFonts w:ascii="Arial Narrow" w:eastAsia="Times New Roman" w:hAnsi="Arial Narrow" w:cs="Times New Roman"/>
          <w:b/>
          <w:sz w:val="28"/>
          <w:szCs w:val="24"/>
          <w:lang w:val="ru-RU" w:eastAsia="ru-RU" w:bidi="ar-SA"/>
        </w:rPr>
        <w:t>2 аргумент</w:t>
      </w:r>
    </w:p>
    <w:p w:rsidR="005818EC" w:rsidRPr="00FA68C1" w:rsidRDefault="005818EC" w:rsidP="005818EC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i/>
          <w:sz w:val="28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i/>
          <w:sz w:val="28"/>
          <w:szCs w:val="24"/>
          <w:lang w:val="ru-RU" w:eastAsia="ru-RU" w:bidi="ar-SA"/>
        </w:rPr>
        <w:t xml:space="preserve">С этим горьким  чувством  я не раз встречался в жизни. Никогда мне  не забыть, тот случай, когда одноклассники не взяли меня в поход. Они прямо в лицо мне сказали, что я  </w:t>
      </w:r>
      <w:r w:rsidRPr="00FA68C1">
        <w:rPr>
          <w:rFonts w:ascii="Arial Narrow" w:eastAsia="Times New Roman" w:hAnsi="Arial Narrow" w:cs="Times New Roman"/>
          <w:i/>
          <w:sz w:val="28"/>
          <w:szCs w:val="24"/>
          <w:lang w:val="ru-RU" w:eastAsia="ru-RU" w:bidi="ar-SA"/>
        </w:rPr>
        <w:lastRenderedPageBreak/>
        <w:t>«</w:t>
      </w:r>
      <w:proofErr w:type="gramStart"/>
      <w:r w:rsidRPr="00FA68C1">
        <w:rPr>
          <w:rFonts w:ascii="Arial Narrow" w:eastAsia="Times New Roman" w:hAnsi="Arial Narrow" w:cs="Times New Roman"/>
          <w:i/>
          <w:sz w:val="28"/>
          <w:szCs w:val="24"/>
          <w:lang w:val="ru-RU" w:eastAsia="ru-RU" w:bidi="ar-SA"/>
        </w:rPr>
        <w:t>слабак</w:t>
      </w:r>
      <w:proofErr w:type="gramEnd"/>
      <w:r w:rsidRPr="00FA68C1">
        <w:rPr>
          <w:rFonts w:ascii="Arial Narrow" w:eastAsia="Times New Roman" w:hAnsi="Arial Narrow" w:cs="Times New Roman"/>
          <w:i/>
          <w:sz w:val="28"/>
          <w:szCs w:val="24"/>
          <w:lang w:val="ru-RU" w:eastAsia="ru-RU" w:bidi="ar-SA"/>
        </w:rPr>
        <w:t xml:space="preserve">» и маменькин сынок, а потом добавили, что на меня нельзя положиться и я их подведу. Это была моя самая большая обида, но я недолго  расстраивался. Твёрдо решил доказать, что я не такой. Записался  в  спортивную секцию, перестал плакать по  пустякам, жаловаться. А через год меня взяли в поход! </w:t>
      </w:r>
    </w:p>
    <w:p w:rsidR="000653A2" w:rsidRPr="00FA68C1" w:rsidRDefault="00FA68C1" w:rsidP="00AA1045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b/>
          <w:sz w:val="28"/>
          <w:szCs w:val="24"/>
          <w:u w:val="single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b/>
          <w:sz w:val="28"/>
          <w:szCs w:val="24"/>
          <w:u w:val="single"/>
          <w:lang w:val="ru-RU" w:eastAsia="ru-RU" w:bidi="ar-SA"/>
        </w:rPr>
        <w:t>Критерии оценивания</w:t>
      </w:r>
    </w:p>
    <w:p w:rsidR="00FA68C1" w:rsidRDefault="00FA68C1" w:rsidP="00F15F47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</w:p>
    <w:p w:rsidR="00FA68C1" w:rsidRPr="00FA68C1" w:rsidRDefault="000653A2" w:rsidP="00FA68C1">
      <w:pPr>
        <w:shd w:val="clear" w:color="auto" w:fill="FFFFFF"/>
        <w:ind w:firstLine="1701"/>
        <w:jc w:val="both"/>
        <w:rPr>
          <w:rFonts w:ascii="Arial Narrow" w:hAnsi="Arial Narrow" w:cs="Times New Roman"/>
          <w:sz w:val="24"/>
          <w:szCs w:val="24"/>
          <w:lang w:val="ru-RU" w:bidi="ar-SA"/>
        </w:rPr>
      </w:pPr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Выводы приводятся в заключени</w:t>
      </w:r>
      <w:proofErr w:type="gramStart"/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и</w:t>
      </w:r>
      <w:proofErr w:type="gramEnd"/>
      <w:r w:rsidRPr="00F15F47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сочинения. Эта часть должна быть небольшой по объему. Основная цель заключения состоит в подведении черты под основной частью и соединении аргументов, приведенных воедино. В этой части необходимо подтверждать аргументы, которые были приведены в основной части. В заключении желательно использование вводных слов.</w:t>
      </w:r>
      <w:r w:rsid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</w:t>
      </w:r>
      <w:r w:rsidR="00FA68C1" w:rsidRPr="00FA68C1">
        <w:rPr>
          <w:rFonts w:ascii="Arial Narrow" w:eastAsia="Times New Roman" w:hAnsi="Arial Narrow" w:cs="Times New Roman"/>
          <w:b/>
          <w:bCs/>
          <w:sz w:val="24"/>
          <w:szCs w:val="24"/>
          <w:lang w:val="ru-RU" w:bidi="ar-SA"/>
        </w:rPr>
        <w:t>Заключение. Вывод</w:t>
      </w:r>
    </w:p>
    <w:p w:rsidR="00FA68C1" w:rsidRPr="00FA68C1" w:rsidRDefault="00FA68C1" w:rsidP="00FA68C1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Задача</w:t>
      </w:r>
      <w:r w:rsidRP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заключения — подвести итог, обобщить сказанное.</w:t>
      </w:r>
    </w:p>
    <w:p w:rsidR="00FA68C1" w:rsidRPr="00FA68C1" w:rsidRDefault="00FA68C1" w:rsidP="00FA68C1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Вывод должен быть логически связан с предыдущим изложением и  не должен противоречить по смыслу тезису и аргументам.</w:t>
      </w:r>
    </w:p>
    <w:p w:rsidR="00FA68C1" w:rsidRPr="00FA68C1" w:rsidRDefault="00FA68C1" w:rsidP="00FA68C1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Начать заключение </w:t>
      </w:r>
      <w:r w:rsidRP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можно вводными словами </w:t>
      </w:r>
    </w:p>
    <w:p w:rsidR="00FA68C1" w:rsidRPr="00FA68C1" w:rsidRDefault="00FA68C1" w:rsidP="00FA68C1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 w:eastAsia="ru-RU" w:bidi="ar-SA"/>
        </w:rPr>
        <w:t>значит, итак, следовательно, таким образом</w:t>
      </w:r>
      <w:r w:rsidRP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</w:t>
      </w:r>
    </w:p>
    <w:p w:rsidR="00FA68C1" w:rsidRPr="00FA68C1" w:rsidRDefault="00FA68C1" w:rsidP="00FA68C1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или речевым клише </w:t>
      </w:r>
    </w:p>
    <w:p w:rsidR="00FA68C1" w:rsidRPr="00FA68C1" w:rsidRDefault="00FA68C1" w:rsidP="00FA68C1">
      <w:pPr>
        <w:shd w:val="clear" w:color="auto" w:fill="FFFFFF"/>
        <w:spacing w:after="0" w:line="360" w:lineRule="auto"/>
        <w:ind w:firstLine="170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 w:eastAsia="ru-RU" w:bidi="ar-SA"/>
        </w:rPr>
        <w:t xml:space="preserve">мы пришли к выводу, подводя итог, делая выводы из </w:t>
      </w:r>
      <w:proofErr w:type="gramStart"/>
      <w:r w:rsidRPr="00FA68C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val="ru-RU" w:eastAsia="ru-RU" w:bidi="ar-SA"/>
        </w:rPr>
        <w:t>вышеизложенного</w:t>
      </w:r>
      <w:proofErr w:type="gramEnd"/>
      <w:r w:rsidRP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 и т.д. </w:t>
      </w:r>
    </w:p>
    <w:p w:rsidR="00FA68C1" w:rsidRPr="00FA68C1" w:rsidRDefault="00FA68C1" w:rsidP="00FA68C1">
      <w:pPr>
        <w:spacing w:after="0" w:line="360" w:lineRule="auto"/>
        <w:ind w:firstLine="1701"/>
        <w:rPr>
          <w:rFonts w:ascii="Arial Narrow" w:eastAsia="Times New Roman" w:hAnsi="Arial Narrow" w:cs="Times New Roman"/>
          <w:b/>
          <w:sz w:val="32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b/>
          <w:sz w:val="32"/>
          <w:szCs w:val="24"/>
          <w:lang w:val="ru-RU" w:eastAsia="ru-RU" w:bidi="ar-SA"/>
        </w:rPr>
        <w:t>Вывод</w:t>
      </w:r>
    </w:p>
    <w:p w:rsidR="00FA68C1" w:rsidRPr="00FA68C1" w:rsidRDefault="00FA68C1" w:rsidP="00FA68C1">
      <w:pPr>
        <w:spacing w:after="0" w:line="360" w:lineRule="auto"/>
        <w:ind w:firstLine="1701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FA68C1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Таким образом, мы понимаем, что это гадкая Обида живёт среди людей, но  ей нельзя поддаваться, нельзя обижать других, за обиды обижать обидой, нельзя мстить за нанесённое оскорбление.  В жизни действует закон компенсации, и он неотвратим: сотворенное нами и добро и зло возвращается к нам обязательно, причем умноженное многократно… </w:t>
      </w:r>
    </w:p>
    <w:p w:rsidR="00B07AA9" w:rsidRDefault="00FA68C1" w:rsidP="00F15F47">
      <w:pPr>
        <w:spacing w:after="0" w:line="360" w:lineRule="auto"/>
        <w:ind w:firstLine="1701"/>
        <w:rPr>
          <w:rFonts w:ascii="Arial Narrow" w:hAnsi="Arial Narrow"/>
          <w:sz w:val="24"/>
          <w:szCs w:val="24"/>
          <w:lang w:val="ru-RU"/>
        </w:rPr>
      </w:pPr>
      <w:r w:rsidRPr="00FA68C1">
        <w:rPr>
          <w:rFonts w:ascii="Arial Narrow" w:hAnsi="Arial Narrow"/>
          <w:b/>
          <w:sz w:val="28"/>
          <w:szCs w:val="24"/>
          <w:lang w:val="ru-RU"/>
        </w:rPr>
        <w:t>Критерии оценивания</w:t>
      </w:r>
      <w:r>
        <w:rPr>
          <w:rFonts w:ascii="Arial Narrow" w:hAnsi="Arial Narrow"/>
          <w:sz w:val="24"/>
          <w:szCs w:val="24"/>
          <w:lang w:val="ru-RU"/>
        </w:rPr>
        <w:t>,</w:t>
      </w:r>
    </w:p>
    <w:p w:rsidR="00FA68C1" w:rsidRDefault="00FA68C1" w:rsidP="00F15F47">
      <w:pPr>
        <w:spacing w:after="0" w:line="360" w:lineRule="auto"/>
        <w:ind w:firstLine="1701"/>
        <w:rPr>
          <w:rFonts w:ascii="Arial Narrow" w:hAnsi="Arial Narrow"/>
          <w:b/>
          <w:sz w:val="24"/>
          <w:szCs w:val="24"/>
          <w:u w:val="single"/>
          <w:lang w:val="ru-RU"/>
        </w:rPr>
      </w:pPr>
      <w:r w:rsidRPr="00FA68C1">
        <w:rPr>
          <w:rFonts w:ascii="Arial Narrow" w:hAnsi="Arial Narrow"/>
          <w:b/>
          <w:sz w:val="24"/>
          <w:szCs w:val="24"/>
          <w:u w:val="single"/>
          <w:lang w:val="ru-RU"/>
        </w:rPr>
        <w:t>И о подчерке</w:t>
      </w:r>
    </w:p>
    <w:p w:rsidR="00FA68C1" w:rsidRPr="00FA68C1" w:rsidRDefault="00FA68C1" w:rsidP="00F15F47">
      <w:pPr>
        <w:spacing w:after="0" w:line="360" w:lineRule="auto"/>
        <w:ind w:firstLine="1701"/>
        <w:rPr>
          <w:rFonts w:ascii="Arial Narrow" w:hAnsi="Arial Narrow"/>
          <w:b/>
          <w:sz w:val="24"/>
          <w:szCs w:val="24"/>
          <w:u w:val="single"/>
          <w:lang w:val="ru-RU"/>
        </w:rPr>
      </w:pPr>
      <w:r>
        <w:rPr>
          <w:rFonts w:ascii="Arial Narrow" w:hAnsi="Arial Narrow"/>
          <w:b/>
          <w:sz w:val="24"/>
          <w:szCs w:val="24"/>
          <w:u w:val="single"/>
          <w:lang w:val="ru-RU"/>
        </w:rPr>
        <w:t>Фильм об Обиде</w:t>
      </w:r>
    </w:p>
    <w:sectPr w:rsidR="00FA68C1" w:rsidRPr="00FA68C1" w:rsidSect="001E06B9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2FA1"/>
    <w:multiLevelType w:val="multilevel"/>
    <w:tmpl w:val="164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A57CA"/>
    <w:multiLevelType w:val="multilevel"/>
    <w:tmpl w:val="2D3CC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B1564"/>
    <w:multiLevelType w:val="multilevel"/>
    <w:tmpl w:val="B4C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F45503"/>
    <w:multiLevelType w:val="multilevel"/>
    <w:tmpl w:val="55C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4F672A"/>
    <w:multiLevelType w:val="multilevel"/>
    <w:tmpl w:val="EE2A7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76754"/>
    <w:multiLevelType w:val="multilevel"/>
    <w:tmpl w:val="9210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937D4"/>
    <w:multiLevelType w:val="multilevel"/>
    <w:tmpl w:val="F686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A9"/>
    <w:rsid w:val="00013B34"/>
    <w:rsid w:val="000653A2"/>
    <w:rsid w:val="000A7412"/>
    <w:rsid w:val="00106499"/>
    <w:rsid w:val="001C3620"/>
    <w:rsid w:val="001E06B9"/>
    <w:rsid w:val="00202D60"/>
    <w:rsid w:val="002252E0"/>
    <w:rsid w:val="002461FD"/>
    <w:rsid w:val="00274D1B"/>
    <w:rsid w:val="003757F1"/>
    <w:rsid w:val="003901FB"/>
    <w:rsid w:val="003F6492"/>
    <w:rsid w:val="004000AD"/>
    <w:rsid w:val="00402EB8"/>
    <w:rsid w:val="004812C8"/>
    <w:rsid w:val="004B7312"/>
    <w:rsid w:val="00552E04"/>
    <w:rsid w:val="005818EC"/>
    <w:rsid w:val="00592452"/>
    <w:rsid w:val="005C1D80"/>
    <w:rsid w:val="00637545"/>
    <w:rsid w:val="006802D8"/>
    <w:rsid w:val="00697CD6"/>
    <w:rsid w:val="006E4A7C"/>
    <w:rsid w:val="007B21F1"/>
    <w:rsid w:val="00817261"/>
    <w:rsid w:val="0081788E"/>
    <w:rsid w:val="00817FDA"/>
    <w:rsid w:val="008865A0"/>
    <w:rsid w:val="008C76DE"/>
    <w:rsid w:val="008D3BB7"/>
    <w:rsid w:val="0093728F"/>
    <w:rsid w:val="00992AC6"/>
    <w:rsid w:val="00AA1045"/>
    <w:rsid w:val="00B07AA9"/>
    <w:rsid w:val="00B402BB"/>
    <w:rsid w:val="00B4228B"/>
    <w:rsid w:val="00BA4F2C"/>
    <w:rsid w:val="00BD6849"/>
    <w:rsid w:val="00C170FC"/>
    <w:rsid w:val="00CB24FA"/>
    <w:rsid w:val="00CC417C"/>
    <w:rsid w:val="00E15F52"/>
    <w:rsid w:val="00EA703C"/>
    <w:rsid w:val="00ED4A96"/>
    <w:rsid w:val="00F15F47"/>
    <w:rsid w:val="00F63460"/>
    <w:rsid w:val="00F70FFA"/>
    <w:rsid w:val="00F92097"/>
    <w:rsid w:val="00FA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7C"/>
  </w:style>
  <w:style w:type="paragraph" w:styleId="1">
    <w:name w:val="heading 1"/>
    <w:basedOn w:val="a"/>
    <w:next w:val="a"/>
    <w:link w:val="10"/>
    <w:uiPriority w:val="9"/>
    <w:qFormat/>
    <w:rsid w:val="006E4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A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4A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4A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4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4A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4A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4A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4A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4A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4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4A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A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4A7C"/>
    <w:rPr>
      <w:b/>
      <w:bCs/>
    </w:rPr>
  </w:style>
  <w:style w:type="character" w:styleId="a9">
    <w:name w:val="Emphasis"/>
    <w:basedOn w:val="a0"/>
    <w:uiPriority w:val="20"/>
    <w:qFormat/>
    <w:rsid w:val="006E4A7C"/>
    <w:rPr>
      <w:i/>
      <w:iCs/>
    </w:rPr>
  </w:style>
  <w:style w:type="paragraph" w:styleId="aa">
    <w:name w:val="No Spacing"/>
    <w:uiPriority w:val="1"/>
    <w:qFormat/>
    <w:rsid w:val="006E4A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A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A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4A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4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4A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4A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4A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4A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4A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4A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4A7C"/>
    <w:pPr>
      <w:outlineLvl w:val="9"/>
    </w:pPr>
  </w:style>
  <w:style w:type="paragraph" w:styleId="af4">
    <w:name w:val="Normal (Web)"/>
    <w:basedOn w:val="a"/>
    <w:uiPriority w:val="99"/>
    <w:unhideWhenUsed/>
    <w:rsid w:val="00B07A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9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2014-11-04T15:38:00Z</dcterms:created>
  <dcterms:modified xsi:type="dcterms:W3CDTF">2014-12-15T18:52:00Z</dcterms:modified>
</cp:coreProperties>
</file>