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71" w:rsidRDefault="00113871" w:rsidP="0050560B">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ПРИМЕРНАЯ РАБОЧАЯ ПРОГРАММА УЧЕБНОГО ПРЕДМЕТА «</w:t>
      </w:r>
      <w:r>
        <w:rPr>
          <w:rFonts w:ascii="Times New Roman" w:eastAsia="Times New Roman" w:hAnsi="Times New Roman" w:cs="Times New Roman"/>
          <w:b/>
          <w:sz w:val="28"/>
          <w:szCs w:val="28"/>
          <w:highlight w:val="white"/>
        </w:rPr>
        <w:t>ОСНОВЫ ПСИХОЛОГИИ»</w:t>
      </w:r>
    </w:p>
    <w:p w:rsidR="00113871" w:rsidRDefault="00113871" w:rsidP="0050560B">
      <w:pPr>
        <w:keepNext/>
        <w:keepLines/>
        <w:spacing w:after="0" w:line="240" w:lineRule="auto"/>
        <w:jc w:val="center"/>
        <w:rPr>
          <w:rFonts w:ascii="Times New Roman" w:eastAsia="Times New Roman" w:hAnsi="Times New Roman" w:cs="Times New Roman"/>
          <w:b/>
          <w:sz w:val="28"/>
          <w:szCs w:val="28"/>
          <w:highlight w:val="white"/>
        </w:rPr>
      </w:pPr>
      <w:bookmarkStart w:id="0" w:name="_heading=h.lnxbz9" w:colFirst="0" w:colLast="0"/>
      <w:bookmarkEnd w:id="0"/>
      <w:proofErr w:type="gramStart"/>
      <w:r>
        <w:rPr>
          <w:rFonts w:ascii="Times New Roman" w:eastAsia="Times New Roman" w:hAnsi="Times New Roman" w:cs="Times New Roman"/>
          <w:b/>
          <w:sz w:val="28"/>
          <w:szCs w:val="28"/>
          <w:highlight w:val="white"/>
        </w:rPr>
        <w:t>(МОДУЛЬ 1.</w:t>
      </w:r>
      <w:proofErr w:type="gramEnd"/>
      <w:r>
        <w:rPr>
          <w:rFonts w:ascii="Times New Roman" w:eastAsia="Times New Roman" w:hAnsi="Times New Roman" w:cs="Times New Roman"/>
          <w:b/>
          <w:sz w:val="28"/>
          <w:szCs w:val="28"/>
          <w:highlight w:val="white"/>
        </w:rPr>
        <w:t xml:space="preserve">  </w:t>
      </w:r>
      <w:proofErr w:type="gramStart"/>
      <w:r>
        <w:rPr>
          <w:rFonts w:ascii="Times New Roman" w:eastAsia="Times New Roman" w:hAnsi="Times New Roman" w:cs="Times New Roman"/>
          <w:b/>
          <w:sz w:val="28"/>
          <w:szCs w:val="28"/>
          <w:highlight w:val="white"/>
        </w:rPr>
        <w:t>«</w:t>
      </w:r>
      <w:r>
        <w:rPr>
          <w:rFonts w:ascii="Times New Roman" w:eastAsia="Times New Roman" w:hAnsi="Times New Roman" w:cs="Times New Roman"/>
          <w:b/>
          <w:color w:val="000000"/>
          <w:sz w:val="28"/>
          <w:szCs w:val="28"/>
        </w:rPr>
        <w:t>Человек как индивид</w:t>
      </w:r>
      <w:r>
        <w:rPr>
          <w:rFonts w:ascii="Times New Roman" w:eastAsia="Times New Roman" w:hAnsi="Times New Roman" w:cs="Times New Roman"/>
          <w:b/>
          <w:sz w:val="28"/>
          <w:szCs w:val="28"/>
          <w:highlight w:val="white"/>
        </w:rPr>
        <w:t>», 10-11 классы)</w:t>
      </w:r>
      <w:proofErr w:type="gramEnd"/>
    </w:p>
    <w:p w:rsidR="00113871" w:rsidRDefault="00113871" w:rsidP="0050560B">
      <w:pPr>
        <w:spacing w:after="200" w:line="240" w:lineRule="auto"/>
        <w:rPr>
          <w:rFonts w:ascii="Times New Roman" w:eastAsia="Times New Roman" w:hAnsi="Times New Roman" w:cs="Times New Roman"/>
        </w:rPr>
      </w:pP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ПРЕДМЕТА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Метапредметные</w:t>
      </w:r>
      <w:proofErr w:type="spellEnd"/>
      <w:r>
        <w:rPr>
          <w:rFonts w:ascii="Times New Roman" w:eastAsia="Times New Roman" w:hAnsi="Times New Roman" w:cs="Times New Roman"/>
          <w:b/>
          <w:sz w:val="28"/>
          <w:szCs w:val="28"/>
        </w:rPr>
        <w:t xml:space="preserve"> результаты: </w:t>
      </w:r>
    </w:p>
    <w:p w:rsidR="00113871" w:rsidRDefault="00113871" w:rsidP="0050560B">
      <w:pPr>
        <w:numPr>
          <w:ilvl w:val="0"/>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Предметные результаты: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применять психологические знания в профессиональной и общественной деятельности, поликультурном общении;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представлений о методах познания психологических явлений и процессов;</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знаниями о наиболее важных открытиях и достижениях в области психологии,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обучающихся, их познавательных интересов, интеллектуальной и ценностно-смысловой сферы;</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навыков учебной, проектно-исследовательской, творческой деятельности, мотивации обучающихся к саморазвитию;</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углубление, расширение и систематизацию знаний в области психологии;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113871" w:rsidRDefault="00113871" w:rsidP="0050560B">
      <w:pPr>
        <w:spacing w:after="0" w:line="240" w:lineRule="auto"/>
        <w:ind w:firstLine="851"/>
        <w:jc w:val="both"/>
        <w:rPr>
          <w:rFonts w:ascii="Times New Roman" w:eastAsia="Times New Roman" w:hAnsi="Times New Roman" w:cs="Times New Roman"/>
          <w:b/>
          <w:i/>
          <w:sz w:val="28"/>
          <w:szCs w:val="28"/>
          <w:highlight w:val="green"/>
        </w:rPr>
      </w:pPr>
    </w:p>
    <w:p w:rsidR="00113871" w:rsidRDefault="00113871" w:rsidP="0050560B">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rsidR="00113871" w:rsidRDefault="00113871" w:rsidP="0050560B">
      <w:pPr>
        <w:spacing w:after="0" w:line="24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10 класса)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Первое знакомство с психологией.</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цели и задачи курса. Понятие «психология». Методы психологии: основные и вспомогательные. Отрасли психологии.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Как устроена нервная система человека?</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Нейропсихологические особенности человека. Строение нервной системы. Основные подразделения нервной системы. Центральная нервная система. Строение и функции нейрона. Синапс. Медиаторы.</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Изучение эффектов симпатической и парасимпатической системы.</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Строение и функции нейрона.</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Строение и функции нейрона. Синапс. Образование нервного импульса. Медиаторы.</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Коллективные объединения нейронов — нервные сети.</w:t>
      </w:r>
    </w:p>
    <w:p w:rsidR="00113871" w:rsidRDefault="00113871" w:rsidP="0050560B">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Коллективные объединения нейронов — нервные сети, законы их существования. Как осуществляются многочисленные взаимодействия нейронов в ЦНС?  Какие особенности нервных сетей необходимы для обучения?  Рефлекс. Рефлекторная дуга. Свойства нервных сетей. Определение свойств нервной системы.</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Как устроен головной мозг и как он работает?</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устроен головной мозг и как он работает Задний мозг. Средний мозг.  Передний мозг. Межполушарная асимметрия мозга. Функции правого и левого полушария. Доминирование полушарий.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Функциональная асимметрия головного мозга.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Исследование зрачкового рефлекса.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Исследование зрачкового рефлекса. Определение преобладающего полушария.</w:t>
      </w:r>
    </w:p>
    <w:p w:rsidR="00113871" w:rsidRDefault="00113871" w:rsidP="0050560B">
      <w:pPr>
        <w:spacing w:after="0" w:line="24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11 класса)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Темперамент как характеристика индивидных свойств человека.</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Индивидуально-типологические особенности высшей нервной деятельности Типы высшей нервной деятельности и темпераменты.  Типы высшей нервной деятельности у детей. Обучение и индивидуальные особенности.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Способности человека, одаренность и талант.</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Понятие способностей.  Задатки.  Виды способностей.</w:t>
      </w:r>
    </w:p>
    <w:p w:rsidR="00113871" w:rsidRDefault="00113871" w:rsidP="0050560B">
      <w:pPr>
        <w:spacing w:after="0" w:line="24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Тема 9. Познавательные процессы: как мы понимаем, думаем и запоминаем?</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внимания. Виды внимания.  Свойства внимания. Развитие внимания.  Как происходит анализ информации, поступающей в наш мозг? Какую роль в </w:t>
      </w:r>
      <w:r>
        <w:rPr>
          <w:rFonts w:ascii="Times New Roman" w:eastAsia="Times New Roman" w:hAnsi="Times New Roman" w:cs="Times New Roman"/>
          <w:sz w:val="28"/>
          <w:szCs w:val="28"/>
        </w:rPr>
        <w:lastRenderedPageBreak/>
        <w:t>обучении играют зрение и слух? Понятие об анализаторах или сенсорных системах.  Зрительная сенсорная система. Слуховая сенсорная система. Происходит ли полное забывание информации? Виды памяти.  Временная организация памяти. Мозговые структуры, отвечающие за память. Что такое язык? Есть ли язык у животных? Функции речи.  Механизмы речи. Понятие мышления.  Мыслительные операции. Связь мышления и речи.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p>
    <w:p w:rsidR="00113871" w:rsidRDefault="00113871" w:rsidP="0050560B">
      <w:pPr>
        <w:spacing w:after="0" w:line="240" w:lineRule="auto"/>
        <w:ind w:firstLine="851"/>
        <w:jc w:val="both"/>
        <w:rPr>
          <w:rFonts w:ascii="Times New Roman" w:eastAsia="Times New Roman" w:hAnsi="Times New Roman" w:cs="Times New Roman"/>
          <w:b/>
          <w:sz w:val="28"/>
          <w:szCs w:val="28"/>
          <w:highlight w:val="yellow"/>
        </w:rPr>
      </w:pPr>
    </w:p>
    <w:p w:rsidR="00113871" w:rsidRDefault="00113871" w:rsidP="0050560B">
      <w:pPr>
        <w:keepNext/>
        <w:keepLines/>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7"/>
        <w:gridCol w:w="19"/>
        <w:gridCol w:w="5925"/>
        <w:gridCol w:w="2863"/>
      </w:tblGrid>
      <w:tr w:rsidR="00113871" w:rsidTr="00D57CBC">
        <w:trPr>
          <w:trHeight w:val="1045"/>
        </w:trPr>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113871" w:rsidRDefault="00113871" w:rsidP="0050560B">
            <w:pPr>
              <w:spacing w:after="200" w:line="24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п</w:t>
            </w:r>
            <w:proofErr w:type="spellEnd"/>
            <w:proofErr w:type="gram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w:t>
            </w:r>
            <w:proofErr w:type="spellEnd"/>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113871" w:rsidTr="00D57CBC">
        <w:tc>
          <w:tcPr>
            <w:tcW w:w="9634" w:type="dxa"/>
            <w:gridSpan w:val="4"/>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класс</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знакомство с психологией.</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rPr>
              <w:t>Как устроена нервная система человека?</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503"/>
        </w:trPr>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Строение и функции нейрона.</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rPr>
                <w:rFonts w:ascii="Times New Roman" w:eastAsia="Times New Roman" w:hAnsi="Times New Roman" w:cs="Times New Roman"/>
                <w:i/>
                <w:sz w:val="24"/>
                <w:szCs w:val="24"/>
              </w:rPr>
            </w:pPr>
            <w:r w:rsidRPr="009A4AB3">
              <w:rPr>
                <w:rFonts w:ascii="Times New Roman" w:eastAsia="Times New Roman" w:hAnsi="Times New Roman" w:cs="Times New Roman"/>
                <w:sz w:val="24"/>
                <w:szCs w:val="24"/>
              </w:rPr>
              <w:t>Коллективные объединения нейронов — нервные сети.</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Как устроен головной мозг и как он работает?</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зрачкового рефлекса.</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9634" w:type="dxa"/>
            <w:gridSpan w:val="4"/>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11 класс</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Темперамент как характеристика индивидных свойств человека</w:t>
            </w:r>
          </w:p>
        </w:tc>
        <w:tc>
          <w:tcPr>
            <w:tcW w:w="2863" w:type="dxa"/>
            <w:tcBorders>
              <w:top w:val="single" w:sz="4" w:space="0" w:color="000000"/>
              <w:left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Способности человека, одаренность и талант</w:t>
            </w:r>
          </w:p>
        </w:tc>
        <w:tc>
          <w:tcPr>
            <w:tcW w:w="2863" w:type="dxa"/>
            <w:tcBorders>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Познавательные процессы: как мы понимаем, думаем и запоминаем?</w:t>
            </w:r>
          </w:p>
        </w:tc>
        <w:tc>
          <w:tcPr>
            <w:tcW w:w="2863" w:type="dxa"/>
            <w:tcBorders>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113871" w:rsidTr="00D57CBC">
        <w:tc>
          <w:tcPr>
            <w:tcW w:w="6771" w:type="dxa"/>
            <w:gridSpan w:val="3"/>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rsidR="00113871" w:rsidRDefault="00113871" w:rsidP="0050560B">
      <w:pPr>
        <w:widowControl w:val="0"/>
        <w:spacing w:after="0" w:line="240" w:lineRule="auto"/>
        <w:ind w:firstLine="709"/>
        <w:jc w:val="both"/>
        <w:rPr>
          <w:rFonts w:ascii="Times New Roman" w:eastAsia="Times New Roman" w:hAnsi="Times New Roman" w:cs="Times New Roman"/>
          <w:color w:val="000000"/>
          <w:sz w:val="24"/>
          <w:szCs w:val="24"/>
          <w:highlight w:val="white"/>
        </w:rPr>
      </w:pPr>
    </w:p>
    <w:p w:rsidR="00113871" w:rsidRDefault="00113871" w:rsidP="0050560B">
      <w:pPr>
        <w:spacing w:after="200" w:line="240" w:lineRule="auto"/>
        <w:rPr>
          <w:rFonts w:ascii="Times New Roman" w:eastAsia="Times New Roman" w:hAnsi="Times New Roman" w:cs="Times New Roman"/>
        </w:rPr>
      </w:pPr>
      <w:r>
        <w:br w:type="page"/>
      </w:r>
    </w:p>
    <w:p w:rsidR="00113871" w:rsidRDefault="00113871" w:rsidP="0050560B">
      <w:pPr>
        <w:keepNext/>
        <w:keepLines/>
        <w:spacing w:after="0" w:line="240" w:lineRule="auto"/>
        <w:jc w:val="center"/>
        <w:rPr>
          <w:rFonts w:ascii="Times New Roman" w:eastAsia="Times New Roman" w:hAnsi="Times New Roman" w:cs="Times New Roman"/>
          <w:b/>
          <w:sz w:val="28"/>
          <w:szCs w:val="28"/>
        </w:rPr>
      </w:pPr>
      <w:bookmarkStart w:id="1" w:name="_heading=h.35nkun2" w:colFirst="0" w:colLast="0"/>
      <w:bookmarkEnd w:id="1"/>
      <w:r>
        <w:rPr>
          <w:rFonts w:ascii="Times New Roman" w:eastAsia="Times New Roman" w:hAnsi="Times New Roman" w:cs="Times New Roman"/>
          <w:b/>
          <w:sz w:val="28"/>
          <w:szCs w:val="28"/>
        </w:rPr>
        <w:lastRenderedPageBreak/>
        <w:t>ПРИМЕРНАЯ РАБОЧАЯ ПРОГРАММА</w:t>
      </w:r>
    </w:p>
    <w:p w:rsidR="00113871" w:rsidRDefault="00113871" w:rsidP="0050560B">
      <w:pPr>
        <w:keepNext/>
        <w:keepLines/>
        <w:spacing w:after="0" w:line="240" w:lineRule="auto"/>
        <w:jc w:val="center"/>
        <w:rPr>
          <w:rFonts w:ascii="Times New Roman" w:eastAsia="Times New Roman" w:hAnsi="Times New Roman" w:cs="Times New Roman"/>
          <w:b/>
          <w:sz w:val="28"/>
          <w:szCs w:val="28"/>
          <w:highlight w:val="white"/>
        </w:rPr>
      </w:pPr>
      <w:bookmarkStart w:id="2" w:name="_heading=h.1ksv4uv" w:colFirst="0" w:colLast="0"/>
      <w:bookmarkEnd w:id="2"/>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ОСНОВЫ ПСИХОЛОГИИ»</w:t>
      </w:r>
    </w:p>
    <w:p w:rsidR="00113871" w:rsidRDefault="00113871" w:rsidP="0050560B">
      <w:pPr>
        <w:keepNext/>
        <w:keepLines/>
        <w:spacing w:after="0" w:line="240" w:lineRule="auto"/>
        <w:jc w:val="center"/>
        <w:rPr>
          <w:rFonts w:ascii="Times New Roman" w:eastAsia="Times New Roman" w:hAnsi="Times New Roman" w:cs="Times New Roman"/>
          <w:b/>
          <w:sz w:val="28"/>
          <w:szCs w:val="28"/>
          <w:highlight w:val="white"/>
        </w:rPr>
      </w:pPr>
      <w:bookmarkStart w:id="3" w:name="_heading=h.44sinio" w:colFirst="0" w:colLast="0"/>
      <w:bookmarkEnd w:id="3"/>
      <w:proofErr w:type="gramStart"/>
      <w:r>
        <w:rPr>
          <w:rFonts w:ascii="Times New Roman" w:eastAsia="Times New Roman" w:hAnsi="Times New Roman" w:cs="Times New Roman"/>
          <w:b/>
          <w:sz w:val="28"/>
          <w:szCs w:val="28"/>
          <w:highlight w:val="white"/>
        </w:rPr>
        <w:t>(МОДУЛЬ 2.</w:t>
      </w:r>
      <w:proofErr w:type="gramEnd"/>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rPr>
        <w:t>Человек как субъект и уникальная личность</w:t>
      </w:r>
      <w:r>
        <w:rPr>
          <w:rFonts w:ascii="Times New Roman" w:eastAsia="Times New Roman" w:hAnsi="Times New Roman" w:cs="Times New Roman"/>
          <w:b/>
          <w:sz w:val="28"/>
          <w:szCs w:val="28"/>
          <w:highlight w:val="white"/>
        </w:rPr>
        <w:t xml:space="preserve">», </w:t>
      </w:r>
    </w:p>
    <w:p w:rsidR="00113871" w:rsidRDefault="00113871" w:rsidP="0050560B">
      <w:pPr>
        <w:keepNext/>
        <w:keepLines/>
        <w:spacing w:after="0" w:line="240" w:lineRule="auto"/>
        <w:jc w:val="center"/>
        <w:rPr>
          <w:rFonts w:ascii="Times New Roman" w:eastAsia="Times New Roman" w:hAnsi="Times New Roman" w:cs="Times New Roman"/>
          <w:b/>
          <w:sz w:val="28"/>
          <w:szCs w:val="28"/>
          <w:highlight w:val="white"/>
        </w:rPr>
      </w:pPr>
      <w:bookmarkStart w:id="4" w:name="_heading=h.2jxsxqh" w:colFirst="0" w:colLast="0"/>
      <w:bookmarkEnd w:id="4"/>
      <w:proofErr w:type="gramStart"/>
      <w:r>
        <w:rPr>
          <w:rFonts w:ascii="Times New Roman" w:eastAsia="Times New Roman" w:hAnsi="Times New Roman" w:cs="Times New Roman"/>
          <w:b/>
          <w:sz w:val="28"/>
          <w:szCs w:val="28"/>
          <w:highlight w:val="white"/>
        </w:rPr>
        <w:t>10-11 классы)</w:t>
      </w:r>
      <w:proofErr w:type="gramEnd"/>
    </w:p>
    <w:p w:rsidR="00113871" w:rsidRDefault="00113871" w:rsidP="0050560B">
      <w:pPr>
        <w:spacing w:after="200" w:line="240" w:lineRule="auto"/>
        <w:rPr>
          <w:rFonts w:ascii="Times New Roman" w:eastAsia="Times New Roman" w:hAnsi="Times New Roman" w:cs="Times New Roman"/>
        </w:rPr>
      </w:pP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ПРЕДМЕТА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Метапредметные</w:t>
      </w:r>
      <w:proofErr w:type="spellEnd"/>
      <w:r>
        <w:rPr>
          <w:rFonts w:ascii="Times New Roman" w:eastAsia="Times New Roman" w:hAnsi="Times New Roman" w:cs="Times New Roman"/>
          <w:b/>
          <w:sz w:val="28"/>
          <w:szCs w:val="28"/>
        </w:rPr>
        <w:t xml:space="preserve"> результаты: </w:t>
      </w:r>
    </w:p>
    <w:p w:rsidR="00113871" w:rsidRDefault="00113871" w:rsidP="0050560B">
      <w:pPr>
        <w:numPr>
          <w:ilvl w:val="0"/>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Предметные результаты: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применять психологические знания в профессиональной и общественной деятельности, поликультурном общении;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представлений о методах познания психологических явлений и процессов;</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знаниями о наиболее важных открытиях и достижениях в области психологии,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обучающихся, их познавательных интересов, интеллектуальной и ценностно-смысловой сферы;</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навыков учебной, проектно-исследовательской, творческой деятельности, мотивации обучающихся к саморазвитию;</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углубление, расширение и систематизацию знаний в области психологии;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113871" w:rsidRDefault="00113871" w:rsidP="0050560B">
      <w:pPr>
        <w:spacing w:after="0" w:line="240" w:lineRule="auto"/>
        <w:ind w:firstLine="851"/>
        <w:jc w:val="both"/>
        <w:rPr>
          <w:rFonts w:ascii="Times New Roman" w:eastAsia="Times New Roman" w:hAnsi="Times New Roman" w:cs="Times New Roman"/>
          <w:b/>
          <w:i/>
          <w:sz w:val="28"/>
          <w:szCs w:val="28"/>
          <w:highlight w:val="green"/>
        </w:rPr>
      </w:pP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rsidR="00113871" w:rsidRDefault="00113871" w:rsidP="0050560B">
      <w:pPr>
        <w:spacing w:after="0" w:line="24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10 класса)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Индивид</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и</w:t>
      </w:r>
      <w:proofErr w:type="gramEnd"/>
      <w:r>
        <w:rPr>
          <w:rFonts w:ascii="Times New Roman" w:eastAsia="Times New Roman" w:hAnsi="Times New Roman" w:cs="Times New Roman"/>
          <w:b/>
          <w:sz w:val="28"/>
          <w:szCs w:val="28"/>
        </w:rPr>
        <w:t>ндивидуальность, личность. Личность и характер.</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 как индивид и как личность. Индивидуальные свойства личности. Характер. Типология характера. Черты личности. Воспитание характера.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Личность в современном мире. Движущие силы развития личности: понятие «личностного потенциала» и «ресурсов личности».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личности: факторы, механизмы и условия. Предпосылки развития личности. Потенциал и ресурсы личности.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Самопознание личности: пути и способы.</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Самопознание личности. Уровни самопознания. Пути самопознания. Рефлексия как способ самопознания.</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Потребности и мотивы.</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Потребности, общая характеристика. Виды потребностей. Иерархия потребностей по </w:t>
      </w:r>
      <w:proofErr w:type="spellStart"/>
      <w:r>
        <w:rPr>
          <w:rFonts w:ascii="Times New Roman" w:eastAsia="Times New Roman" w:hAnsi="Times New Roman" w:cs="Times New Roman"/>
          <w:sz w:val="28"/>
          <w:szCs w:val="28"/>
        </w:rPr>
        <w:t>А.Маслоу</w:t>
      </w:r>
      <w:proofErr w:type="spellEnd"/>
      <w:r>
        <w:rPr>
          <w:rFonts w:ascii="Times New Roman" w:eastAsia="Times New Roman" w:hAnsi="Times New Roman" w:cs="Times New Roman"/>
          <w:sz w:val="28"/>
          <w:szCs w:val="28"/>
        </w:rPr>
        <w:t>. Мотив и мотивация. Виды мотивов. Мотивы достижения успеха и избегания неудач</w:t>
      </w:r>
    </w:p>
    <w:p w:rsidR="00113871" w:rsidRDefault="00113871" w:rsidP="0050560B">
      <w:pPr>
        <w:spacing w:after="0" w:line="24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(для 11 класса)</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6. Самосознание. Внутренняя позиция личности.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Самосознание личности. Структура самосознания. Самосознание на разных возрастных этапах. Внутренняя позиция и развитие личности.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Самоопределение личности.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Самоопределение личности. Виды самоопределения. </w:t>
      </w:r>
      <w:proofErr w:type="spellStart"/>
      <w:r>
        <w:rPr>
          <w:rFonts w:ascii="Times New Roman" w:eastAsia="Times New Roman" w:hAnsi="Times New Roman" w:cs="Times New Roman"/>
          <w:sz w:val="28"/>
          <w:szCs w:val="28"/>
        </w:rPr>
        <w:t>Самопрезентация</w:t>
      </w:r>
      <w:proofErr w:type="spellEnd"/>
      <w:r>
        <w:rPr>
          <w:rFonts w:ascii="Times New Roman" w:eastAsia="Times New Roman" w:hAnsi="Times New Roman" w:cs="Times New Roman"/>
          <w:sz w:val="28"/>
          <w:szCs w:val="28"/>
        </w:rPr>
        <w:t xml:space="preserve"> личности. Способы </w:t>
      </w:r>
      <w:proofErr w:type="spellStart"/>
      <w:r>
        <w:rPr>
          <w:rFonts w:ascii="Times New Roman" w:eastAsia="Times New Roman" w:hAnsi="Times New Roman" w:cs="Times New Roman"/>
          <w:sz w:val="28"/>
          <w:szCs w:val="28"/>
        </w:rPr>
        <w:t>самопрезентации</w:t>
      </w:r>
      <w:proofErr w:type="spellEnd"/>
      <w:r>
        <w:rPr>
          <w:rFonts w:ascii="Times New Roman" w:eastAsia="Times New Roman" w:hAnsi="Times New Roman" w:cs="Times New Roman"/>
          <w:sz w:val="28"/>
          <w:szCs w:val="28"/>
        </w:rPr>
        <w:t xml:space="preserve">. Дневник как способ </w:t>
      </w:r>
      <w:proofErr w:type="spellStart"/>
      <w:r>
        <w:rPr>
          <w:rFonts w:ascii="Times New Roman" w:eastAsia="Times New Roman" w:hAnsi="Times New Roman" w:cs="Times New Roman"/>
          <w:sz w:val="28"/>
          <w:szCs w:val="28"/>
        </w:rPr>
        <w:t>самопрезентации</w:t>
      </w:r>
      <w:proofErr w:type="spellEnd"/>
      <w:r>
        <w:rPr>
          <w:rFonts w:ascii="Times New Roman" w:eastAsia="Times New Roman" w:hAnsi="Times New Roman" w:cs="Times New Roman"/>
          <w:sz w:val="28"/>
          <w:szCs w:val="28"/>
        </w:rPr>
        <w:t xml:space="preserve"> личности.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7. Волевая регуляция. </w:t>
      </w:r>
      <w:proofErr w:type="spellStart"/>
      <w:r>
        <w:rPr>
          <w:rFonts w:ascii="Times New Roman" w:eastAsia="Times New Roman" w:hAnsi="Times New Roman" w:cs="Times New Roman"/>
          <w:b/>
          <w:sz w:val="28"/>
          <w:szCs w:val="28"/>
        </w:rPr>
        <w:t>Стрессоустойчивость</w:t>
      </w:r>
      <w:proofErr w:type="spellEnd"/>
      <w:r>
        <w:rPr>
          <w:rFonts w:ascii="Times New Roman" w:eastAsia="Times New Roman" w:hAnsi="Times New Roman" w:cs="Times New Roman"/>
          <w:b/>
          <w:sz w:val="28"/>
          <w:szCs w:val="28"/>
        </w:rPr>
        <w:t xml:space="preserve"> и </w:t>
      </w:r>
      <w:proofErr w:type="spellStart"/>
      <w:r>
        <w:rPr>
          <w:rFonts w:ascii="Times New Roman" w:eastAsia="Times New Roman" w:hAnsi="Times New Roman" w:cs="Times New Roman"/>
          <w:b/>
          <w:sz w:val="28"/>
          <w:szCs w:val="28"/>
        </w:rPr>
        <w:t>саморегуляция</w:t>
      </w:r>
      <w:proofErr w:type="spellEnd"/>
      <w:r>
        <w:rPr>
          <w:rFonts w:ascii="Times New Roman" w:eastAsia="Times New Roman" w:hAnsi="Times New Roman" w:cs="Times New Roman"/>
          <w:b/>
          <w:sz w:val="28"/>
          <w:szCs w:val="28"/>
        </w:rPr>
        <w:t>.</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Воля. Волевые качества личности. Волевая регуляция. Самоконтроль. Регуляция эмоций. </w:t>
      </w:r>
      <w:proofErr w:type="spellStart"/>
      <w:r>
        <w:rPr>
          <w:rFonts w:ascii="Times New Roman" w:eastAsia="Times New Roman" w:hAnsi="Times New Roman" w:cs="Times New Roman"/>
          <w:sz w:val="28"/>
          <w:szCs w:val="28"/>
        </w:rPr>
        <w:t>Стрессоустойчивость</w:t>
      </w:r>
      <w:proofErr w:type="spellEnd"/>
      <w:r>
        <w:rPr>
          <w:rFonts w:ascii="Times New Roman" w:eastAsia="Times New Roman" w:hAnsi="Times New Roman" w:cs="Times New Roman"/>
          <w:sz w:val="28"/>
          <w:szCs w:val="28"/>
        </w:rPr>
        <w:t>.</w:t>
      </w:r>
    </w:p>
    <w:p w:rsidR="00113871" w:rsidRDefault="00113871" w:rsidP="0050560B">
      <w:pPr>
        <w:spacing w:after="0" w:line="240" w:lineRule="auto"/>
        <w:ind w:firstLine="851"/>
        <w:jc w:val="both"/>
        <w:rPr>
          <w:rFonts w:ascii="Times New Roman" w:eastAsia="Times New Roman" w:hAnsi="Times New Roman" w:cs="Times New Roman"/>
          <w:b/>
          <w:sz w:val="28"/>
          <w:szCs w:val="28"/>
          <w:highlight w:val="yellow"/>
        </w:rPr>
      </w:pPr>
    </w:p>
    <w:p w:rsidR="00113871" w:rsidRDefault="00113871" w:rsidP="0050560B">
      <w:pPr>
        <w:keepNext/>
        <w:keepLines/>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7"/>
        <w:gridCol w:w="19"/>
        <w:gridCol w:w="5925"/>
        <w:gridCol w:w="2863"/>
      </w:tblGrid>
      <w:tr w:rsidR="00113871" w:rsidTr="00D57CBC">
        <w:trPr>
          <w:trHeight w:val="1045"/>
        </w:trPr>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113871" w:rsidRDefault="00113871" w:rsidP="0050560B">
            <w:pPr>
              <w:spacing w:after="200" w:line="24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п</w:t>
            </w:r>
            <w:proofErr w:type="spellEnd"/>
            <w:proofErr w:type="gram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w:t>
            </w:r>
            <w:proofErr w:type="spellEnd"/>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113871" w:rsidTr="00D57CBC">
        <w:tc>
          <w:tcPr>
            <w:tcW w:w="9634" w:type="dxa"/>
            <w:gridSpan w:val="4"/>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класс</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Индивид</w:t>
            </w:r>
            <w:proofErr w:type="gramStart"/>
            <w:r w:rsidRPr="009A4AB3">
              <w:rPr>
                <w:rFonts w:ascii="Times New Roman" w:eastAsia="Times New Roman" w:hAnsi="Times New Roman" w:cs="Times New Roman"/>
                <w:sz w:val="24"/>
                <w:szCs w:val="24"/>
              </w:rPr>
              <w:t>.</w:t>
            </w:r>
            <w:proofErr w:type="gramEnd"/>
            <w:r w:rsidRPr="009A4AB3">
              <w:rPr>
                <w:rFonts w:ascii="Times New Roman" w:eastAsia="Times New Roman" w:hAnsi="Times New Roman" w:cs="Times New Roman"/>
                <w:sz w:val="24"/>
                <w:szCs w:val="24"/>
              </w:rPr>
              <w:t xml:space="preserve"> </w:t>
            </w:r>
            <w:proofErr w:type="gramStart"/>
            <w:r w:rsidRPr="009A4AB3">
              <w:rPr>
                <w:rFonts w:ascii="Times New Roman" w:eastAsia="Times New Roman" w:hAnsi="Times New Roman" w:cs="Times New Roman"/>
                <w:sz w:val="24"/>
                <w:szCs w:val="24"/>
              </w:rPr>
              <w:t>и</w:t>
            </w:r>
            <w:proofErr w:type="gramEnd"/>
            <w:r w:rsidRPr="009A4AB3">
              <w:rPr>
                <w:rFonts w:ascii="Times New Roman" w:eastAsia="Times New Roman" w:hAnsi="Times New Roman" w:cs="Times New Roman"/>
                <w:sz w:val="24"/>
                <w:szCs w:val="24"/>
              </w:rPr>
              <w:t>ндивидуальность, личность. Личность и характер</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 xml:space="preserve">Личность в современном мире. Движущие силы развития личности: понятие «личностного потенциала» </w:t>
            </w:r>
            <w:r w:rsidRPr="009A4AB3">
              <w:rPr>
                <w:rFonts w:ascii="Times New Roman" w:eastAsia="Times New Roman" w:hAnsi="Times New Roman" w:cs="Times New Roman"/>
                <w:sz w:val="24"/>
                <w:szCs w:val="24"/>
              </w:rPr>
              <w:lastRenderedPageBreak/>
              <w:t>и «ресурсов личности».</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113871" w:rsidTr="00D57CBC">
        <w:trPr>
          <w:trHeight w:val="503"/>
        </w:trPr>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jc w:val="both"/>
              <w:rPr>
                <w:rFonts w:ascii="Times New Roman" w:eastAsia="Times New Roman" w:hAnsi="Times New Roman" w:cs="Times New Roman"/>
                <w:b/>
                <w:sz w:val="24"/>
                <w:szCs w:val="24"/>
              </w:rPr>
            </w:pPr>
            <w:r w:rsidRPr="009A4AB3">
              <w:rPr>
                <w:rFonts w:ascii="Times New Roman" w:eastAsia="Times New Roman" w:hAnsi="Times New Roman" w:cs="Times New Roman"/>
                <w:sz w:val="24"/>
                <w:szCs w:val="24"/>
              </w:rPr>
              <w:t>Самопознание личности: пути и способы.</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Потребности и мотивы</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9634" w:type="dxa"/>
            <w:gridSpan w:val="4"/>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11 класс</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5"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Самосознание. Внутренняя позиция личности</w:t>
            </w:r>
          </w:p>
        </w:tc>
        <w:tc>
          <w:tcPr>
            <w:tcW w:w="2863" w:type="dxa"/>
            <w:tcBorders>
              <w:top w:val="single" w:sz="4" w:space="0" w:color="000000"/>
              <w:left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5"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Самоопределение личности</w:t>
            </w:r>
          </w:p>
        </w:tc>
        <w:tc>
          <w:tcPr>
            <w:tcW w:w="2863" w:type="dxa"/>
            <w:tcBorders>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 xml:space="preserve">Волевая регуляция. </w:t>
            </w:r>
            <w:proofErr w:type="spellStart"/>
            <w:r w:rsidRPr="009A4AB3">
              <w:rPr>
                <w:rFonts w:ascii="Times New Roman" w:eastAsia="Times New Roman" w:hAnsi="Times New Roman" w:cs="Times New Roman"/>
                <w:sz w:val="24"/>
                <w:szCs w:val="24"/>
              </w:rPr>
              <w:t>Стрессоустойчивость</w:t>
            </w:r>
            <w:proofErr w:type="spellEnd"/>
            <w:r w:rsidRPr="009A4AB3">
              <w:rPr>
                <w:rFonts w:ascii="Times New Roman" w:eastAsia="Times New Roman" w:hAnsi="Times New Roman" w:cs="Times New Roman"/>
                <w:sz w:val="24"/>
                <w:szCs w:val="24"/>
              </w:rPr>
              <w:t xml:space="preserve"> и </w:t>
            </w:r>
            <w:proofErr w:type="spellStart"/>
            <w:r w:rsidRPr="009A4AB3">
              <w:rPr>
                <w:rFonts w:ascii="Times New Roman" w:eastAsia="Times New Roman" w:hAnsi="Times New Roman" w:cs="Times New Roman"/>
                <w:sz w:val="24"/>
                <w:szCs w:val="24"/>
              </w:rPr>
              <w:t>саморегуляция</w:t>
            </w:r>
            <w:proofErr w:type="spellEnd"/>
          </w:p>
        </w:tc>
        <w:tc>
          <w:tcPr>
            <w:tcW w:w="2863" w:type="dxa"/>
            <w:tcBorders>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6771" w:type="dxa"/>
            <w:gridSpan w:val="3"/>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rsidR="00113871" w:rsidRPr="0050560B" w:rsidRDefault="00113871" w:rsidP="0050560B">
      <w:pPr>
        <w:rPr>
          <w:highlight w:val="white"/>
        </w:rPr>
      </w:pPr>
    </w:p>
    <w:p w:rsidR="0050560B" w:rsidRPr="0050560B" w:rsidRDefault="0050560B" w:rsidP="0050560B">
      <w:bookmarkStart w:id="5" w:name="_heading=h.z337ya" w:colFirst="0" w:colLast="0"/>
      <w:bookmarkEnd w:id="5"/>
    </w:p>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50560B" w:rsidRPr="0050560B" w:rsidRDefault="0050560B" w:rsidP="0050560B"/>
    <w:p w:rsidR="00113871" w:rsidRDefault="00113871" w:rsidP="0050560B">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ПРИМЕРНАЯ РАБОЧАЯ ПРОГРАММА</w:t>
      </w:r>
    </w:p>
    <w:p w:rsidR="00113871" w:rsidRDefault="00113871" w:rsidP="0050560B">
      <w:pPr>
        <w:keepNext/>
        <w:keepLines/>
        <w:spacing w:after="0" w:line="240" w:lineRule="auto"/>
        <w:jc w:val="center"/>
        <w:rPr>
          <w:rFonts w:ascii="Times New Roman" w:eastAsia="Times New Roman" w:hAnsi="Times New Roman" w:cs="Times New Roman"/>
          <w:b/>
          <w:sz w:val="28"/>
          <w:szCs w:val="28"/>
          <w:highlight w:val="white"/>
        </w:rPr>
      </w:pPr>
      <w:bookmarkStart w:id="6" w:name="_heading=h.3j2qqm3" w:colFirst="0" w:colLast="0"/>
      <w:bookmarkEnd w:id="6"/>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ОСНОВЫ ПСИХОЛОГИИ»</w:t>
      </w:r>
    </w:p>
    <w:p w:rsidR="00113871" w:rsidRDefault="00113871" w:rsidP="0050560B">
      <w:pPr>
        <w:keepNext/>
        <w:keepLines/>
        <w:spacing w:after="0" w:line="240" w:lineRule="auto"/>
        <w:jc w:val="center"/>
        <w:rPr>
          <w:rFonts w:ascii="Times New Roman" w:eastAsia="Times New Roman" w:hAnsi="Times New Roman" w:cs="Times New Roman"/>
          <w:b/>
          <w:sz w:val="28"/>
          <w:szCs w:val="28"/>
          <w:highlight w:val="white"/>
        </w:rPr>
      </w:pPr>
      <w:bookmarkStart w:id="7" w:name="_heading=h.1y810tw" w:colFirst="0" w:colLast="0"/>
      <w:bookmarkEnd w:id="7"/>
      <w:proofErr w:type="gramStart"/>
      <w:r>
        <w:rPr>
          <w:rFonts w:ascii="Times New Roman" w:eastAsia="Times New Roman" w:hAnsi="Times New Roman" w:cs="Times New Roman"/>
          <w:b/>
          <w:sz w:val="28"/>
          <w:szCs w:val="28"/>
          <w:highlight w:val="white"/>
        </w:rPr>
        <w:t>(МОДУЛЬ 3.</w:t>
      </w:r>
      <w:proofErr w:type="gramEnd"/>
      <w:r>
        <w:rPr>
          <w:rFonts w:ascii="Times New Roman" w:eastAsia="Times New Roman" w:hAnsi="Times New Roman" w:cs="Times New Roman"/>
          <w:b/>
          <w:sz w:val="28"/>
          <w:szCs w:val="28"/>
          <w:highlight w:val="white"/>
        </w:rPr>
        <w:t xml:space="preserve"> </w:t>
      </w:r>
      <w:proofErr w:type="gramStart"/>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rPr>
        <w:t>Человек в мире людей</w:t>
      </w:r>
      <w:r>
        <w:rPr>
          <w:rFonts w:ascii="Times New Roman" w:eastAsia="Times New Roman" w:hAnsi="Times New Roman" w:cs="Times New Roman"/>
          <w:b/>
          <w:sz w:val="28"/>
          <w:szCs w:val="28"/>
          <w:highlight w:val="white"/>
        </w:rPr>
        <w:t>», 10-11 классы)</w:t>
      </w:r>
      <w:proofErr w:type="gramEnd"/>
    </w:p>
    <w:p w:rsidR="00113871" w:rsidRDefault="00113871" w:rsidP="0050560B">
      <w:pPr>
        <w:spacing w:after="200" w:line="240" w:lineRule="auto"/>
        <w:rPr>
          <w:rFonts w:ascii="Times New Roman" w:eastAsia="Times New Roman" w:hAnsi="Times New Roman" w:cs="Times New Roman"/>
        </w:rPr>
      </w:pP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Метапредметные</w:t>
      </w:r>
      <w:proofErr w:type="spellEnd"/>
      <w:r>
        <w:rPr>
          <w:rFonts w:ascii="Times New Roman" w:eastAsia="Times New Roman" w:hAnsi="Times New Roman" w:cs="Times New Roman"/>
          <w:b/>
          <w:sz w:val="28"/>
          <w:szCs w:val="28"/>
        </w:rPr>
        <w:t xml:space="preserve"> результаты: </w:t>
      </w:r>
    </w:p>
    <w:p w:rsidR="00113871" w:rsidRDefault="00113871" w:rsidP="0050560B">
      <w:pPr>
        <w:numPr>
          <w:ilvl w:val="0"/>
          <w:numId w:val="1"/>
        </w:numPr>
        <w:spacing w:after="0" w:line="240" w:lineRule="auto"/>
        <w:ind w:left="142" w:firstLine="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Предметные результаты: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применять психологические знания в профессиональной и общественной деятельности, поликультурном общении;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сформированность</w:t>
      </w:r>
      <w:proofErr w:type="spellEnd"/>
      <w:r>
        <w:rPr>
          <w:rFonts w:ascii="Times New Roman" w:eastAsia="Times New Roman" w:hAnsi="Times New Roman" w:cs="Times New Roman"/>
          <w:sz w:val="28"/>
          <w:szCs w:val="28"/>
        </w:rPr>
        <w:t xml:space="preserve"> представлений о методах познания психологических явлений и процессов;</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знаниями о наиболее важных открытиях и достижениях в области психологии,</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обучающихся, их познавательных интересов, интеллектуальной и ценностно-смысловой сферы;</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навыков учебной, проектно-исследовательской, творческой деятельности, мотивации обучающихся к саморазвитию;</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углубление, расширение и систематизацию знаний в области психологии;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совершенствование имеющегося и приобретение нового опыта познавательной деятельности, профессионального самоопределения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113871" w:rsidRDefault="00113871" w:rsidP="0050560B">
      <w:pPr>
        <w:spacing w:after="0" w:line="240" w:lineRule="auto"/>
        <w:ind w:firstLine="851"/>
        <w:jc w:val="both"/>
        <w:rPr>
          <w:rFonts w:ascii="Times New Roman" w:eastAsia="Times New Roman" w:hAnsi="Times New Roman" w:cs="Times New Roman"/>
          <w:b/>
          <w:i/>
          <w:sz w:val="28"/>
          <w:szCs w:val="28"/>
          <w:highlight w:val="green"/>
        </w:rPr>
      </w:pP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rsidR="00113871" w:rsidRDefault="00113871" w:rsidP="0050560B">
      <w:pPr>
        <w:spacing w:after="0" w:line="24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10 класса)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Средства общения. Вербальное и невербальное общение. Азбука чувств. Развитие коммуникативных навыков.</w:t>
      </w:r>
    </w:p>
    <w:p w:rsidR="00113871" w:rsidRDefault="00113871" w:rsidP="0050560B">
      <w:pPr>
        <w:spacing w:after="0" w:line="240" w:lineRule="auto"/>
        <w:ind w:firstLine="851"/>
        <w:jc w:val="both"/>
        <w:rPr>
          <w:rFonts w:ascii="Times New Roman" w:eastAsia="Times New Roman" w:hAnsi="Times New Roman" w:cs="Times New Roman"/>
          <w:sz w:val="28"/>
          <w:szCs w:val="28"/>
        </w:rPr>
      </w:pPr>
      <w:bookmarkStart w:id="8" w:name="_heading=h.4i7ojhp" w:colFirst="0" w:colLast="0"/>
      <w:bookmarkEnd w:id="8"/>
      <w:r>
        <w:rPr>
          <w:rFonts w:ascii="Times New Roman" w:eastAsia="Times New Roman" w:hAnsi="Times New Roman" w:cs="Times New Roman"/>
          <w:sz w:val="28"/>
          <w:szCs w:val="28"/>
        </w:rPr>
        <w:t>Определение, функции, виды средств общения. Вербальное, невербальное общение. Понятие закрытой и открытой поз. Значение жестов в общении людей. Определение понятия коммуникативных навыков, их функции и роль в общении. Азбука чувств.</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Основы </w:t>
      </w:r>
      <w:proofErr w:type="spellStart"/>
      <w:r>
        <w:rPr>
          <w:rFonts w:ascii="Times New Roman" w:eastAsia="Times New Roman" w:hAnsi="Times New Roman" w:cs="Times New Roman"/>
          <w:b/>
          <w:sz w:val="28"/>
          <w:szCs w:val="28"/>
        </w:rPr>
        <w:t>конфликтологии</w:t>
      </w:r>
      <w:proofErr w:type="spellEnd"/>
      <w:r>
        <w:rPr>
          <w:rFonts w:ascii="Times New Roman" w:eastAsia="Times New Roman" w:hAnsi="Times New Roman" w:cs="Times New Roman"/>
          <w:b/>
          <w:sz w:val="28"/>
          <w:szCs w:val="28"/>
        </w:rPr>
        <w:t>. Польза и вред от конфликта. Стили и стратегии поведения людей в конфликтах.</w:t>
      </w:r>
    </w:p>
    <w:p w:rsidR="00113871" w:rsidRDefault="00113871" w:rsidP="0050560B">
      <w:pPr>
        <w:spacing w:after="0" w:line="240" w:lineRule="auto"/>
        <w:ind w:firstLine="851"/>
        <w:jc w:val="both"/>
        <w:rPr>
          <w:rFonts w:ascii="Times New Roman" w:eastAsia="Times New Roman" w:hAnsi="Times New Roman" w:cs="Times New Roman"/>
          <w:sz w:val="28"/>
          <w:szCs w:val="28"/>
        </w:rPr>
      </w:pPr>
      <w:bookmarkStart w:id="9" w:name="_heading=h.2xcytpi" w:colFirst="0" w:colLast="0"/>
      <w:bookmarkEnd w:id="9"/>
      <w:r>
        <w:rPr>
          <w:rFonts w:ascii="Times New Roman" w:eastAsia="Times New Roman" w:hAnsi="Times New Roman" w:cs="Times New Roman"/>
          <w:sz w:val="28"/>
          <w:szCs w:val="28"/>
        </w:rPr>
        <w:t>Определение конфликта. Деструктивные и конструктивные стороны конфликта. Факторы возникновения конфликтов. Структура конфликта: конфликтная ситуация, инцидент и собственно конфликт. Стратегии и стили поведения в конфликте. Их различия и эффективность в различных ситуациях. Стратегии напористости и партнерства в конфликте. Стили поведения в конфликте: избегание, компромисс, сотрудничество, принуждение, уступка.</w:t>
      </w:r>
    </w:p>
    <w:p w:rsidR="00113871" w:rsidRDefault="00113871" w:rsidP="0050560B">
      <w:pPr>
        <w:tabs>
          <w:tab w:val="left" w:pos="280"/>
        </w:tabs>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Семья и семейные ценности в современном мире. Любовь как основа семьи.</w:t>
      </w:r>
    </w:p>
    <w:p w:rsidR="00113871" w:rsidRDefault="00113871" w:rsidP="0050560B">
      <w:pPr>
        <w:widowControl w:val="0"/>
        <w:spacing w:after="0" w:line="24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Понятие «семья» и его определения в различных областях научного знания и общественной практики. </w:t>
      </w:r>
    </w:p>
    <w:p w:rsidR="00113871" w:rsidRDefault="00113871" w:rsidP="0050560B">
      <w:pPr>
        <w:widowControl w:val="0"/>
        <w:spacing w:after="0" w:line="24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Формы организации семьи в истории человеческого общества: промискуитет, групповой брак, полиандрия, полигамия, моногамия; </w:t>
      </w:r>
      <w:proofErr w:type="spellStart"/>
      <w:r>
        <w:rPr>
          <w:rFonts w:ascii="Times New Roman" w:eastAsia="Times New Roman" w:hAnsi="Times New Roman" w:cs="Times New Roman"/>
          <w:color w:val="00000A"/>
          <w:sz w:val="28"/>
          <w:szCs w:val="28"/>
        </w:rPr>
        <w:t>нуклеарная</w:t>
      </w:r>
      <w:proofErr w:type="spellEnd"/>
      <w:r>
        <w:rPr>
          <w:rFonts w:ascii="Times New Roman" w:eastAsia="Times New Roman" w:hAnsi="Times New Roman" w:cs="Times New Roman"/>
          <w:color w:val="00000A"/>
          <w:sz w:val="28"/>
          <w:szCs w:val="28"/>
        </w:rPr>
        <w:t xml:space="preserve"> семья. </w:t>
      </w:r>
    </w:p>
    <w:p w:rsidR="00113871" w:rsidRDefault="00113871" w:rsidP="0050560B">
      <w:pPr>
        <w:widowControl w:val="0"/>
        <w:spacing w:after="0" w:line="24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Эволюция семьи в истории человеческого общества - ключ к пониманию многих проблем современной семьи. </w:t>
      </w:r>
    </w:p>
    <w:p w:rsidR="00113871" w:rsidRDefault="00113871" w:rsidP="0050560B">
      <w:pPr>
        <w:widowControl w:val="0"/>
        <w:spacing w:after="0" w:line="24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Основные функции семьи: </w:t>
      </w:r>
      <w:proofErr w:type="spellStart"/>
      <w:r>
        <w:rPr>
          <w:rFonts w:ascii="Times New Roman" w:eastAsia="Times New Roman" w:hAnsi="Times New Roman" w:cs="Times New Roman"/>
          <w:color w:val="00000A"/>
          <w:sz w:val="28"/>
          <w:szCs w:val="28"/>
        </w:rPr>
        <w:t>прокреативная</w:t>
      </w:r>
      <w:proofErr w:type="spellEnd"/>
      <w:r>
        <w:rPr>
          <w:rFonts w:ascii="Times New Roman" w:eastAsia="Times New Roman" w:hAnsi="Times New Roman" w:cs="Times New Roman"/>
          <w:color w:val="00000A"/>
          <w:sz w:val="28"/>
          <w:szCs w:val="28"/>
        </w:rPr>
        <w:t>, педагогическая, хозяйственно-экономическая, рекреативная (терапевтическая и организация досуга и отдыха).</w:t>
      </w:r>
    </w:p>
    <w:p w:rsidR="00113871" w:rsidRDefault="00113871" w:rsidP="0050560B">
      <w:pPr>
        <w:spacing w:after="0" w:line="240" w:lineRule="auto"/>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sz w:val="28"/>
          <w:szCs w:val="28"/>
        </w:rPr>
        <w:t>Семейные ценности: л</w:t>
      </w:r>
      <w:r>
        <w:rPr>
          <w:rFonts w:ascii="Times New Roman" w:eastAsia="Times New Roman" w:hAnsi="Times New Roman" w:cs="Times New Roman"/>
          <w:color w:val="000000"/>
          <w:sz w:val="28"/>
          <w:szCs w:val="28"/>
        </w:rPr>
        <w:t>юбовь, чувство значимости; взаимоуважение; честность; прощение; щедрость; ответственность; доверительное общение; соблюдение семейных традиций (национальных, конфессиональных, каждой отдельной семьи).</w:t>
      </w:r>
      <w:proofErr w:type="gramEnd"/>
    </w:p>
    <w:p w:rsidR="00113871" w:rsidRDefault="00113871" w:rsidP="0050560B">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Понятия «структура семьи», «семейная роль». Особенности семьи как малой социальной группы: нормативность, </w:t>
      </w:r>
      <w:proofErr w:type="spellStart"/>
      <w:r>
        <w:rPr>
          <w:rFonts w:ascii="Times New Roman" w:eastAsia="Times New Roman" w:hAnsi="Times New Roman" w:cs="Times New Roman"/>
          <w:sz w:val="28"/>
          <w:szCs w:val="28"/>
        </w:rPr>
        <w:t>полифункциональность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гетерогенность</w:t>
      </w:r>
      <w:proofErr w:type="spellEnd"/>
      <w:r>
        <w:rPr>
          <w:rFonts w:ascii="Times New Roman" w:eastAsia="Times New Roman" w:hAnsi="Times New Roman" w:cs="Times New Roman"/>
          <w:sz w:val="28"/>
          <w:szCs w:val="28"/>
        </w:rPr>
        <w:t xml:space="preserve"> состава, закрытость, частичная общность целей, совместный быт. </w:t>
      </w:r>
    </w:p>
    <w:p w:rsidR="00113871" w:rsidRDefault="00113871" w:rsidP="0050560B">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Понятия здоровой и </w:t>
      </w:r>
      <w:proofErr w:type="spellStart"/>
      <w:r>
        <w:rPr>
          <w:rFonts w:ascii="Times New Roman" w:eastAsia="Times New Roman" w:hAnsi="Times New Roman" w:cs="Times New Roman"/>
          <w:sz w:val="28"/>
          <w:szCs w:val="28"/>
        </w:rPr>
        <w:t>дисфункциональной</w:t>
      </w:r>
      <w:proofErr w:type="spellEnd"/>
      <w:r>
        <w:rPr>
          <w:rFonts w:ascii="Times New Roman" w:eastAsia="Times New Roman" w:hAnsi="Times New Roman" w:cs="Times New Roman"/>
          <w:sz w:val="28"/>
          <w:szCs w:val="28"/>
        </w:rPr>
        <w:t xml:space="preserve"> семейной системы. 10 признаков здоровой семьи по В. Сатир. </w:t>
      </w:r>
    </w:p>
    <w:p w:rsidR="00113871" w:rsidRDefault="00113871" w:rsidP="0050560B">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 осуществления руководства семьей (патриархальный и эгалитарный типы семьи). </w:t>
      </w:r>
      <w:proofErr w:type="gramStart"/>
      <w:r>
        <w:rPr>
          <w:rFonts w:ascii="Times New Roman" w:eastAsia="Times New Roman" w:hAnsi="Times New Roman" w:cs="Times New Roman"/>
          <w:sz w:val="28"/>
          <w:szCs w:val="28"/>
        </w:rPr>
        <w:t xml:space="preserve">Конвенциональные и не конвенциональные семейный роли: муж-жена, </w:t>
      </w:r>
      <w:r>
        <w:rPr>
          <w:rFonts w:ascii="Times New Roman" w:eastAsia="Times New Roman" w:hAnsi="Times New Roman" w:cs="Times New Roman"/>
          <w:sz w:val="28"/>
          <w:szCs w:val="28"/>
        </w:rPr>
        <w:lastRenderedPageBreak/>
        <w:t xml:space="preserve">мать-отец, брат-сестра, хозяин-хозяйка, организатор семейного досуга, сексуальный партнер. </w:t>
      </w:r>
      <w:proofErr w:type="gramEnd"/>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 содержательного наполнения семейных ролей на современном этапе развития института семьи.</w:t>
      </w:r>
    </w:p>
    <w:p w:rsidR="00113871" w:rsidRDefault="00113871" w:rsidP="0050560B">
      <w:pPr>
        <w:widowControl w:val="0"/>
        <w:spacing w:after="0" w:line="24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Понятие «психологической готовности».</w:t>
      </w:r>
    </w:p>
    <w:p w:rsidR="00113871" w:rsidRDefault="00113871" w:rsidP="0050560B">
      <w:pPr>
        <w:widowControl w:val="0"/>
        <w:spacing w:after="0" w:line="24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Основные теоретические подходы к выбору брачного партнера: изменение критериев в культурно-исторической перспективе.</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Компоненты, наиболее часто определяющие готовность к браку: </w:t>
      </w:r>
      <w:proofErr w:type="gramStart"/>
      <w:r>
        <w:rPr>
          <w:rFonts w:ascii="Times New Roman" w:eastAsia="Times New Roman" w:hAnsi="Times New Roman" w:cs="Times New Roman"/>
          <w:sz w:val="28"/>
          <w:szCs w:val="28"/>
        </w:rPr>
        <w:t>когнитивный</w:t>
      </w:r>
      <w:proofErr w:type="gramEnd"/>
      <w:r>
        <w:rPr>
          <w:rFonts w:ascii="Times New Roman" w:eastAsia="Times New Roman" w:hAnsi="Times New Roman" w:cs="Times New Roman"/>
          <w:sz w:val="28"/>
          <w:szCs w:val="28"/>
        </w:rPr>
        <w:t xml:space="preserve">, эмоциональный, оценочно-волевой и </w:t>
      </w:r>
      <w:proofErr w:type="spellStart"/>
      <w:r>
        <w:rPr>
          <w:rFonts w:ascii="Times New Roman" w:eastAsia="Times New Roman" w:hAnsi="Times New Roman" w:cs="Times New Roman"/>
          <w:sz w:val="28"/>
          <w:szCs w:val="28"/>
        </w:rPr>
        <w:t>деятельностный</w:t>
      </w:r>
      <w:proofErr w:type="spellEnd"/>
      <w:r>
        <w:rPr>
          <w:rFonts w:ascii="Times New Roman" w:eastAsia="Times New Roman" w:hAnsi="Times New Roman" w:cs="Times New Roman"/>
          <w:sz w:val="28"/>
          <w:szCs w:val="28"/>
        </w:rPr>
        <w:t xml:space="preserve">. </w:t>
      </w:r>
    </w:p>
    <w:p w:rsidR="00113871" w:rsidRDefault="00113871" w:rsidP="0050560B">
      <w:pPr>
        <w:tabs>
          <w:tab w:val="left" w:pos="28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феномена любви в мировой науке и искусстве. Любовь в супружестве и </w:t>
      </w:r>
      <w:proofErr w:type="spellStart"/>
      <w:r>
        <w:rPr>
          <w:rFonts w:ascii="Times New Roman" w:eastAsia="Times New Roman" w:hAnsi="Times New Roman" w:cs="Times New Roman"/>
          <w:sz w:val="28"/>
          <w:szCs w:val="28"/>
        </w:rPr>
        <w:t>родительстве</w:t>
      </w:r>
      <w:proofErr w:type="spellEnd"/>
      <w:r>
        <w:rPr>
          <w:rFonts w:ascii="Times New Roman" w:eastAsia="Times New Roman" w:hAnsi="Times New Roman" w:cs="Times New Roman"/>
          <w:sz w:val="28"/>
          <w:szCs w:val="28"/>
        </w:rPr>
        <w:t>.</w:t>
      </w:r>
    </w:p>
    <w:p w:rsidR="00113871" w:rsidRDefault="00113871" w:rsidP="0050560B">
      <w:pPr>
        <w:tabs>
          <w:tab w:val="left" w:pos="280"/>
        </w:tabs>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Основы безопасного общения в Интернете.</w:t>
      </w:r>
    </w:p>
    <w:p w:rsidR="00113871" w:rsidRDefault="00113871" w:rsidP="0050560B">
      <w:pPr>
        <w:tabs>
          <w:tab w:val="left" w:pos="280"/>
        </w:tabs>
        <w:spacing w:after="0" w:line="240" w:lineRule="auto"/>
        <w:ind w:firstLine="851"/>
        <w:jc w:val="both"/>
        <w:rPr>
          <w:rFonts w:ascii="Times New Roman" w:eastAsia="Times New Roman" w:hAnsi="Times New Roman" w:cs="Times New Roman"/>
          <w:b/>
          <w:i/>
          <w:sz w:val="28"/>
          <w:szCs w:val="28"/>
        </w:rPr>
      </w:pPr>
      <w:bookmarkStart w:id="10" w:name="_heading=h.1ci93xb" w:colFirst="0" w:colLast="0"/>
      <w:bookmarkEnd w:id="10"/>
      <w:r>
        <w:rPr>
          <w:rFonts w:ascii="Times New Roman" w:eastAsia="Times New Roman" w:hAnsi="Times New Roman" w:cs="Times New Roman"/>
          <w:sz w:val="28"/>
          <w:szCs w:val="28"/>
        </w:rPr>
        <w:t xml:space="preserve">Польза и вред общения в Интернете. Основные виды </w:t>
      </w:r>
      <w:proofErr w:type="spellStart"/>
      <w:proofErr w:type="gramStart"/>
      <w:r>
        <w:rPr>
          <w:rFonts w:ascii="Times New Roman" w:eastAsia="Times New Roman" w:hAnsi="Times New Roman" w:cs="Times New Roman"/>
          <w:sz w:val="28"/>
          <w:szCs w:val="28"/>
        </w:rPr>
        <w:t>интернет-угроз</w:t>
      </w:r>
      <w:proofErr w:type="spellEnd"/>
      <w:proofErr w:type="gramEnd"/>
      <w:r>
        <w:rPr>
          <w:rFonts w:ascii="Times New Roman" w:eastAsia="Times New Roman" w:hAnsi="Times New Roman" w:cs="Times New Roman"/>
          <w:sz w:val="28"/>
          <w:szCs w:val="28"/>
        </w:rPr>
        <w:t xml:space="preserve"> и способы их избегания. </w:t>
      </w:r>
      <w:proofErr w:type="gramStart"/>
      <w:r>
        <w:rPr>
          <w:rFonts w:ascii="Times New Roman" w:eastAsia="Times New Roman" w:hAnsi="Times New Roman" w:cs="Times New Roman"/>
          <w:sz w:val="28"/>
          <w:szCs w:val="28"/>
        </w:rPr>
        <w:t xml:space="preserve">Правила </w:t>
      </w:r>
      <w:proofErr w:type="spellStart"/>
      <w:r>
        <w:rPr>
          <w:rFonts w:ascii="Times New Roman" w:eastAsia="Times New Roman" w:hAnsi="Times New Roman" w:cs="Times New Roman"/>
          <w:sz w:val="28"/>
          <w:szCs w:val="28"/>
        </w:rPr>
        <w:t>Интернет-безопасности</w:t>
      </w:r>
      <w:proofErr w:type="spellEnd"/>
      <w:r>
        <w:rPr>
          <w:rFonts w:ascii="Times New Roman" w:eastAsia="Times New Roman" w:hAnsi="Times New Roman" w:cs="Times New Roman"/>
          <w:sz w:val="28"/>
          <w:szCs w:val="28"/>
        </w:rPr>
        <w:t xml:space="preserve"> для детей: не публиковать в сети свои настоящие личные данные (имя, фамилию, место проживания, номер телефона, адрес школы, класс и пр.), регламентировать время пребывания в сети; использовать средства электронной безопасности (антивирусная программы, безопасный поиск, </w:t>
      </w:r>
      <w:proofErr w:type="spellStart"/>
      <w:r>
        <w:rPr>
          <w:rFonts w:ascii="Times New Roman" w:eastAsia="Times New Roman" w:hAnsi="Times New Roman" w:cs="Times New Roman"/>
          <w:sz w:val="28"/>
          <w:szCs w:val="28"/>
        </w:rPr>
        <w:t>контентные</w:t>
      </w:r>
      <w:proofErr w:type="spellEnd"/>
      <w:r>
        <w:rPr>
          <w:rFonts w:ascii="Times New Roman" w:eastAsia="Times New Roman" w:hAnsi="Times New Roman" w:cs="Times New Roman"/>
          <w:sz w:val="28"/>
          <w:szCs w:val="28"/>
        </w:rPr>
        <w:t xml:space="preserve"> фильтры, соблюдение возрастного ценза); презумпция лжи (не все, что пишут в Интернете – правда);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доброжелательное общение в сети (не оскорблять окружающих, не публиковать чужие фотография и сведения о других людях); использование надежного логина и пароля; осторожное отношение к новым незнакомым подписчикам в социальных сетях; обсуждение со значимыми взрослыми </w:t>
      </w:r>
      <w:proofErr w:type="spellStart"/>
      <w:r>
        <w:rPr>
          <w:rFonts w:ascii="Times New Roman" w:eastAsia="Times New Roman" w:hAnsi="Times New Roman" w:cs="Times New Roman"/>
          <w:sz w:val="28"/>
          <w:szCs w:val="28"/>
        </w:rPr>
        <w:t>Интернет-знакомств</w:t>
      </w:r>
      <w:proofErr w:type="spellEnd"/>
      <w:r>
        <w:rPr>
          <w:rFonts w:ascii="Times New Roman" w:eastAsia="Times New Roman" w:hAnsi="Times New Roman" w:cs="Times New Roman"/>
          <w:sz w:val="28"/>
          <w:szCs w:val="28"/>
        </w:rPr>
        <w:t xml:space="preserve"> и содержания общения с ними; осторожное отношение к скачиваемому </w:t>
      </w:r>
      <w:proofErr w:type="spellStart"/>
      <w:r>
        <w:rPr>
          <w:rFonts w:ascii="Times New Roman" w:eastAsia="Times New Roman" w:hAnsi="Times New Roman" w:cs="Times New Roman"/>
          <w:sz w:val="28"/>
          <w:szCs w:val="28"/>
        </w:rPr>
        <w:t>контенту</w:t>
      </w:r>
      <w:proofErr w:type="spellEnd"/>
      <w:r>
        <w:rPr>
          <w:rFonts w:ascii="Times New Roman" w:eastAsia="Times New Roman" w:hAnsi="Times New Roman" w:cs="Times New Roman"/>
          <w:sz w:val="28"/>
          <w:szCs w:val="28"/>
        </w:rPr>
        <w:t>; право не размещать свои фотографии в сети и не разрешать это делать своим родителям.</w:t>
      </w:r>
      <w:proofErr w:type="gramEnd"/>
    </w:p>
    <w:p w:rsidR="00113871" w:rsidRDefault="00113871" w:rsidP="0050560B">
      <w:pPr>
        <w:spacing w:after="0" w:line="24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11 класса)</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5. Понятие эмоционального интеллекта и </w:t>
      </w:r>
      <w:proofErr w:type="spellStart"/>
      <w:r>
        <w:rPr>
          <w:rFonts w:ascii="Times New Roman" w:eastAsia="Times New Roman" w:hAnsi="Times New Roman" w:cs="Times New Roman"/>
          <w:b/>
          <w:sz w:val="28"/>
          <w:szCs w:val="28"/>
        </w:rPr>
        <w:t>soft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skills</w:t>
      </w:r>
      <w:proofErr w:type="spellEnd"/>
      <w:r>
        <w:rPr>
          <w:rFonts w:ascii="Times New Roman" w:eastAsia="Times New Roman" w:hAnsi="Times New Roman" w:cs="Times New Roman"/>
          <w:b/>
          <w:sz w:val="28"/>
          <w:szCs w:val="28"/>
        </w:rPr>
        <w:t>.</w:t>
      </w:r>
    </w:p>
    <w:p w:rsidR="00113871" w:rsidRDefault="00113871" w:rsidP="0050560B">
      <w:pPr>
        <w:spacing w:after="0" w:line="24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Определение понятия эмоциональный интеллект. Гибкие навыки (</w:t>
      </w:r>
      <w:proofErr w:type="spellStart"/>
      <w:r>
        <w:rPr>
          <w:rFonts w:ascii="Times New Roman" w:eastAsia="Times New Roman" w:hAnsi="Times New Roman" w:cs="Times New Roman"/>
          <w:sz w:val="28"/>
          <w:szCs w:val="28"/>
        </w:rPr>
        <w:t>soft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color w:val="000000"/>
          <w:sz w:val="28"/>
          <w:szCs w:val="28"/>
          <w:highlight w:val="white"/>
        </w:rPr>
        <w:t>надпрофессиональные</w:t>
      </w:r>
      <w:proofErr w:type="spellEnd"/>
      <w:r>
        <w:rPr>
          <w:rFonts w:ascii="Times New Roman" w:eastAsia="Times New Roman" w:hAnsi="Times New Roman" w:cs="Times New Roman"/>
          <w:color w:val="000000"/>
          <w:sz w:val="28"/>
          <w:szCs w:val="28"/>
          <w:highlight w:val="white"/>
        </w:rPr>
        <w:t xml:space="preserve"> навыки, которые помогают решать жизненные задачи и работать с другими людьми.</w:t>
      </w:r>
    </w:p>
    <w:p w:rsidR="00113871" w:rsidRDefault="00113871" w:rsidP="0050560B">
      <w:pPr>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6. Конфликт или </w:t>
      </w:r>
      <w:proofErr w:type="spellStart"/>
      <w:r>
        <w:rPr>
          <w:rFonts w:ascii="Times New Roman" w:eastAsia="Times New Roman" w:hAnsi="Times New Roman" w:cs="Times New Roman"/>
          <w:b/>
          <w:sz w:val="28"/>
          <w:szCs w:val="28"/>
        </w:rPr>
        <w:t>буллинг</w:t>
      </w:r>
      <w:proofErr w:type="spellEnd"/>
      <w:r>
        <w:rPr>
          <w:rFonts w:ascii="Times New Roman" w:eastAsia="Times New Roman" w:hAnsi="Times New Roman" w:cs="Times New Roman"/>
          <w:b/>
          <w:sz w:val="28"/>
          <w:szCs w:val="28"/>
        </w:rPr>
        <w:t>: как предотвратить психологическую травлю?</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w:t>
      </w:r>
      <w:proofErr w:type="spellStart"/>
      <w:r>
        <w:rPr>
          <w:rFonts w:ascii="Times New Roman" w:eastAsia="Times New Roman" w:hAnsi="Times New Roman" w:cs="Times New Roman"/>
          <w:sz w:val="28"/>
          <w:szCs w:val="28"/>
        </w:rPr>
        <w:t>конфликтологии</w:t>
      </w:r>
      <w:proofErr w:type="spellEnd"/>
      <w:r>
        <w:rPr>
          <w:rFonts w:ascii="Times New Roman" w:eastAsia="Times New Roman" w:hAnsi="Times New Roman" w:cs="Times New Roman"/>
          <w:sz w:val="28"/>
          <w:szCs w:val="28"/>
        </w:rPr>
        <w:t>, виды конфликтов (</w:t>
      </w:r>
      <w:proofErr w:type="spellStart"/>
      <w:r>
        <w:rPr>
          <w:rFonts w:ascii="Times New Roman" w:eastAsia="Times New Roman" w:hAnsi="Times New Roman" w:cs="Times New Roman"/>
          <w:sz w:val="28"/>
          <w:szCs w:val="28"/>
        </w:rPr>
        <w:t>внутриличностный</w:t>
      </w:r>
      <w:proofErr w:type="spellEnd"/>
      <w:r>
        <w:rPr>
          <w:rFonts w:ascii="Times New Roman" w:eastAsia="Times New Roman" w:hAnsi="Times New Roman" w:cs="Times New Roman"/>
          <w:sz w:val="28"/>
          <w:szCs w:val="28"/>
        </w:rPr>
        <w:t xml:space="preserve">, межличностный, межгрупповой, конфликт группы и человека). </w:t>
      </w:r>
      <w:proofErr w:type="spellStart"/>
      <w:r>
        <w:rPr>
          <w:rFonts w:ascii="Times New Roman" w:eastAsia="Times New Roman" w:hAnsi="Times New Roman" w:cs="Times New Roman"/>
          <w:sz w:val="28"/>
          <w:szCs w:val="28"/>
        </w:rPr>
        <w:t>Буллинг</w:t>
      </w:r>
      <w:proofErr w:type="spellEnd"/>
      <w:r>
        <w:rPr>
          <w:rFonts w:ascii="Times New Roman" w:eastAsia="Times New Roman" w:hAnsi="Times New Roman" w:cs="Times New Roman"/>
          <w:sz w:val="28"/>
          <w:szCs w:val="28"/>
        </w:rPr>
        <w:t xml:space="preserve"> в школьной среде. Различия </w:t>
      </w:r>
      <w:proofErr w:type="spellStart"/>
      <w:r>
        <w:rPr>
          <w:rFonts w:ascii="Times New Roman" w:eastAsia="Times New Roman" w:hAnsi="Times New Roman" w:cs="Times New Roman"/>
          <w:sz w:val="28"/>
          <w:szCs w:val="28"/>
        </w:rPr>
        <w:t>буллинга</w:t>
      </w:r>
      <w:proofErr w:type="spellEnd"/>
      <w:r>
        <w:rPr>
          <w:rFonts w:ascii="Times New Roman" w:eastAsia="Times New Roman" w:hAnsi="Times New Roman" w:cs="Times New Roman"/>
          <w:sz w:val="28"/>
          <w:szCs w:val="28"/>
        </w:rPr>
        <w:t xml:space="preserve"> и конфликта. Основы конструктивного поведения в ситуации </w:t>
      </w:r>
      <w:proofErr w:type="spellStart"/>
      <w:r>
        <w:rPr>
          <w:rFonts w:ascii="Times New Roman" w:eastAsia="Times New Roman" w:hAnsi="Times New Roman" w:cs="Times New Roman"/>
          <w:sz w:val="28"/>
          <w:szCs w:val="28"/>
        </w:rPr>
        <w:t>буллинга</w:t>
      </w:r>
      <w:proofErr w:type="spellEnd"/>
      <w:r>
        <w:rPr>
          <w:rFonts w:ascii="Times New Roman" w:eastAsia="Times New Roman" w:hAnsi="Times New Roman" w:cs="Times New Roman"/>
          <w:sz w:val="28"/>
          <w:szCs w:val="28"/>
        </w:rPr>
        <w:t xml:space="preserve"> в классе.</w:t>
      </w:r>
    </w:p>
    <w:p w:rsidR="00113871" w:rsidRDefault="00113871" w:rsidP="0050560B">
      <w:pPr>
        <w:tabs>
          <w:tab w:val="left" w:pos="280"/>
        </w:tabs>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Семейное общение как инструмент создания психологического климата семьи.</w:t>
      </w:r>
    </w:p>
    <w:p w:rsidR="00113871" w:rsidRDefault="00113871" w:rsidP="0050560B">
      <w:pPr>
        <w:spacing w:after="0" w:line="24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Понятие «психологический климат семьи», которое </w:t>
      </w:r>
      <w:r>
        <w:rPr>
          <w:rFonts w:ascii="Times New Roman" w:eastAsia="Times New Roman" w:hAnsi="Times New Roman" w:cs="Times New Roman"/>
          <w:sz w:val="28"/>
          <w:szCs w:val="28"/>
          <w:highlight w:val="white"/>
        </w:rPr>
        <w:t>отражает степень удовлетворенности членов семьи основными аспектами жизнедеятельности семьи, общим тоном и стилем общения.</w:t>
      </w:r>
    </w:p>
    <w:p w:rsidR="00113871" w:rsidRDefault="00113871" w:rsidP="0050560B">
      <w:pPr>
        <w:spacing w:after="0" w:line="240" w:lineRule="auto"/>
        <w:ind w:firstLine="85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Принципы межличностного общения. </w:t>
      </w:r>
    </w:p>
    <w:p w:rsidR="00113871" w:rsidRDefault="00113871" w:rsidP="0050560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выражения любви супругов друг к другу и родителей к ребенку.</w:t>
      </w:r>
    </w:p>
    <w:p w:rsidR="00113871" w:rsidRDefault="00113871" w:rsidP="0050560B">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Родительское отношение к ребенку: структура, типы и функции. Определение родительского отношения, родительских установок и стиля семейного воспитания. Эмоциональный, когнитивный и поведенческий аспекты родительского отношения. Факторы родительского отношения: принятие - отвержение, автономия - контроль.</w:t>
      </w:r>
    </w:p>
    <w:p w:rsidR="00113871" w:rsidRDefault="00113871" w:rsidP="0050560B">
      <w:pPr>
        <w:tabs>
          <w:tab w:val="left" w:pos="28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Значение изучения семейной истории для осознания семейных ценностей и традиций, а также важнейших паттернов поведения и эмоциональных реакций, реагирования на жизненные трудности, присущих семье </w:t>
      </w:r>
      <w:proofErr w:type="spellStart"/>
      <w:r>
        <w:rPr>
          <w:rFonts w:ascii="Times New Roman" w:eastAsia="Times New Roman" w:hAnsi="Times New Roman" w:cs="Times New Roman"/>
          <w:sz w:val="28"/>
          <w:szCs w:val="28"/>
        </w:rPr>
        <w:t>копинг-стратегий</w:t>
      </w:r>
      <w:proofErr w:type="spellEnd"/>
      <w:r>
        <w:rPr>
          <w:rFonts w:ascii="Times New Roman" w:eastAsia="Times New Roman" w:hAnsi="Times New Roman" w:cs="Times New Roman"/>
          <w:sz w:val="28"/>
          <w:szCs w:val="28"/>
        </w:rPr>
        <w:t xml:space="preserve"> разрешения конфликтов.</w:t>
      </w:r>
    </w:p>
    <w:p w:rsidR="00113871" w:rsidRDefault="00113871" w:rsidP="0050560B">
      <w:pPr>
        <w:tabs>
          <w:tab w:val="left" w:pos="280"/>
        </w:tabs>
        <w:spacing w:after="0"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Психологическая безопасность общения в Интернете.</w:t>
      </w:r>
    </w:p>
    <w:p w:rsidR="00113871" w:rsidRDefault="00113871" w:rsidP="0050560B">
      <w:pPr>
        <w:tabs>
          <w:tab w:val="left" w:pos="280"/>
        </w:tabs>
        <w:spacing w:after="0" w:line="240" w:lineRule="auto"/>
        <w:ind w:firstLine="851"/>
        <w:jc w:val="both"/>
        <w:rPr>
          <w:rFonts w:ascii="Times New Roman" w:eastAsia="Times New Roman" w:hAnsi="Times New Roman" w:cs="Times New Roman"/>
          <w:b/>
          <w:sz w:val="28"/>
          <w:szCs w:val="28"/>
        </w:rPr>
      </w:pPr>
      <w:bookmarkStart w:id="11" w:name="_heading=h.3whwml4" w:colFirst="0" w:colLast="0"/>
      <w:bookmarkEnd w:id="11"/>
      <w:r>
        <w:rPr>
          <w:rFonts w:ascii="Times New Roman" w:eastAsia="Times New Roman" w:hAnsi="Times New Roman" w:cs="Times New Roman"/>
          <w:sz w:val="28"/>
          <w:szCs w:val="28"/>
        </w:rPr>
        <w:t xml:space="preserve">Понятие психологической безопасности. Факторы риска для психологической безопасности. Основы психологически комфортного общения в социальных сетях. </w:t>
      </w:r>
      <w:proofErr w:type="spellStart"/>
      <w:r>
        <w:rPr>
          <w:rFonts w:ascii="Times New Roman" w:eastAsia="Times New Roman" w:hAnsi="Times New Roman" w:cs="Times New Roman"/>
          <w:sz w:val="28"/>
          <w:szCs w:val="28"/>
        </w:rPr>
        <w:t>Экологичные</w:t>
      </w:r>
      <w:proofErr w:type="spellEnd"/>
      <w:r>
        <w:rPr>
          <w:rFonts w:ascii="Times New Roman" w:eastAsia="Times New Roman" w:hAnsi="Times New Roman" w:cs="Times New Roman"/>
          <w:sz w:val="28"/>
          <w:szCs w:val="28"/>
        </w:rPr>
        <w:t xml:space="preserve"> способы привлечения аудитории в </w:t>
      </w:r>
      <w:proofErr w:type="spellStart"/>
      <w:r>
        <w:rPr>
          <w:rFonts w:ascii="Times New Roman" w:eastAsia="Times New Roman" w:hAnsi="Times New Roman" w:cs="Times New Roman"/>
          <w:sz w:val="28"/>
          <w:szCs w:val="28"/>
        </w:rPr>
        <w:t>аккаунт</w:t>
      </w:r>
      <w:proofErr w:type="spellEnd"/>
      <w:r>
        <w:rPr>
          <w:rFonts w:ascii="Times New Roman" w:eastAsia="Times New Roman" w:hAnsi="Times New Roman" w:cs="Times New Roman"/>
          <w:sz w:val="28"/>
          <w:szCs w:val="28"/>
        </w:rPr>
        <w:t>.</w:t>
      </w:r>
    </w:p>
    <w:p w:rsidR="00113871" w:rsidRDefault="00113871" w:rsidP="0050560B">
      <w:pPr>
        <w:keepNext/>
        <w:keepLines/>
        <w:spacing w:after="0" w:line="240" w:lineRule="auto"/>
        <w:ind w:firstLine="851"/>
        <w:rPr>
          <w:rFonts w:ascii="Times New Roman" w:eastAsia="Times New Roman" w:hAnsi="Times New Roman" w:cs="Times New Roman"/>
          <w:b/>
          <w:sz w:val="28"/>
          <w:szCs w:val="28"/>
        </w:rPr>
      </w:pPr>
    </w:p>
    <w:p w:rsidR="00113871" w:rsidRDefault="00113871" w:rsidP="0050560B">
      <w:pPr>
        <w:keepNext/>
        <w:keepLines/>
        <w:spacing w:after="0" w:line="24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7"/>
        <w:gridCol w:w="19"/>
        <w:gridCol w:w="5925"/>
        <w:gridCol w:w="2863"/>
      </w:tblGrid>
      <w:tr w:rsidR="00113871" w:rsidTr="00D57CBC">
        <w:trPr>
          <w:trHeight w:val="1045"/>
        </w:trPr>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113871" w:rsidRDefault="00113871" w:rsidP="0050560B">
            <w:pPr>
              <w:spacing w:after="200" w:line="24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п</w:t>
            </w:r>
            <w:proofErr w:type="spellEnd"/>
            <w:proofErr w:type="gram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п</w:t>
            </w:r>
            <w:proofErr w:type="spellEnd"/>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113871" w:rsidTr="00D57CBC">
        <w:tc>
          <w:tcPr>
            <w:tcW w:w="9634" w:type="dxa"/>
            <w:gridSpan w:val="4"/>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класс</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Средства общения. Вербальное и невербальное общение. Азбука чувств. Развитие коммуникативных навыков.</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 xml:space="preserve">Основы </w:t>
            </w:r>
            <w:proofErr w:type="spellStart"/>
            <w:r w:rsidRPr="009A4AB3">
              <w:rPr>
                <w:rFonts w:ascii="Times New Roman" w:eastAsia="Times New Roman" w:hAnsi="Times New Roman" w:cs="Times New Roman"/>
                <w:sz w:val="24"/>
                <w:szCs w:val="24"/>
              </w:rPr>
              <w:t>конфликтологии</w:t>
            </w:r>
            <w:proofErr w:type="spellEnd"/>
            <w:r w:rsidRPr="009A4AB3">
              <w:rPr>
                <w:rFonts w:ascii="Times New Roman" w:eastAsia="Times New Roman" w:hAnsi="Times New Roman" w:cs="Times New Roman"/>
                <w:sz w:val="24"/>
                <w:szCs w:val="24"/>
              </w:rPr>
              <w:t>. Польза и вред от конфликта. Стили и стратегии поведения людей в конфликтах.</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503"/>
        </w:trPr>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tabs>
                <w:tab w:val="left" w:pos="280"/>
              </w:tabs>
              <w:spacing w:line="240" w:lineRule="auto"/>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 xml:space="preserve">Семья и семейные ценности в современном мире. </w:t>
            </w:r>
            <w:r>
              <w:rPr>
                <w:rFonts w:ascii="Times New Roman" w:eastAsia="Times New Roman" w:hAnsi="Times New Roman" w:cs="Times New Roman"/>
                <w:sz w:val="24"/>
                <w:szCs w:val="24"/>
              </w:rPr>
              <w:t>Любовь как основа семьи.</w:t>
            </w:r>
          </w:p>
          <w:p w:rsidR="00113871" w:rsidRDefault="00113871" w:rsidP="0050560B">
            <w:pPr>
              <w:spacing w:line="240" w:lineRule="auto"/>
              <w:jc w:val="both"/>
              <w:rPr>
                <w:rFonts w:ascii="Times New Roman" w:eastAsia="Times New Roman" w:hAnsi="Times New Roman" w:cs="Times New Roman"/>
                <w:b/>
              </w:rPr>
            </w:pP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rPr>
            </w:pPr>
            <w:r>
              <w:rPr>
                <w:rFonts w:ascii="Times New Roman" w:eastAsia="Times New Roman" w:hAnsi="Times New Roman" w:cs="Times New Roman"/>
                <w:sz w:val="24"/>
                <w:szCs w:val="24"/>
              </w:rPr>
              <w:t>3</w:t>
            </w:r>
          </w:p>
        </w:tc>
      </w:tr>
      <w:tr w:rsidR="00113871" w:rsidTr="00D57CBC">
        <w:tc>
          <w:tcPr>
            <w:tcW w:w="827"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gridSpan w:val="2"/>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line="240" w:lineRule="auto"/>
              <w:rPr>
                <w:rFonts w:ascii="Times New Roman" w:eastAsia="Times New Roman" w:hAnsi="Times New Roman" w:cs="Times New Roman"/>
                <w:i/>
                <w:sz w:val="24"/>
                <w:szCs w:val="24"/>
              </w:rPr>
            </w:pPr>
            <w:r w:rsidRPr="009A4AB3">
              <w:rPr>
                <w:rFonts w:ascii="Times New Roman" w:eastAsia="Times New Roman" w:hAnsi="Times New Roman" w:cs="Times New Roman"/>
                <w:sz w:val="24"/>
                <w:szCs w:val="24"/>
              </w:rPr>
              <w:t>Основы безопасного общения в Интернете.</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9634" w:type="dxa"/>
            <w:gridSpan w:val="4"/>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11 класс</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 xml:space="preserve"> Понятие эмоционального интеллекта и </w:t>
            </w:r>
            <w:proofErr w:type="spellStart"/>
            <w:r>
              <w:rPr>
                <w:rFonts w:ascii="Times New Roman" w:eastAsia="Times New Roman" w:hAnsi="Times New Roman" w:cs="Times New Roman"/>
                <w:sz w:val="24"/>
                <w:szCs w:val="24"/>
              </w:rPr>
              <w:t>soft</w:t>
            </w:r>
            <w:proofErr w:type="spellEnd"/>
            <w:r w:rsidRPr="009A4AB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skills</w:t>
            </w:r>
            <w:proofErr w:type="spellEnd"/>
            <w:r w:rsidRPr="009A4AB3">
              <w:rPr>
                <w:rFonts w:ascii="Times New Roman" w:eastAsia="Times New Roman" w:hAnsi="Times New Roman" w:cs="Times New Roman"/>
                <w:sz w:val="24"/>
                <w:szCs w:val="24"/>
              </w:rPr>
              <w:t>.</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 xml:space="preserve">Конфликт или </w:t>
            </w:r>
            <w:proofErr w:type="spellStart"/>
            <w:r w:rsidRPr="009A4AB3">
              <w:rPr>
                <w:rFonts w:ascii="Times New Roman" w:eastAsia="Times New Roman" w:hAnsi="Times New Roman" w:cs="Times New Roman"/>
                <w:sz w:val="24"/>
                <w:szCs w:val="24"/>
              </w:rPr>
              <w:t>буллинг</w:t>
            </w:r>
            <w:proofErr w:type="spellEnd"/>
            <w:r w:rsidRPr="009A4AB3">
              <w:rPr>
                <w:rFonts w:ascii="Times New Roman" w:eastAsia="Times New Roman" w:hAnsi="Times New Roman" w:cs="Times New Roman"/>
                <w:sz w:val="24"/>
                <w:szCs w:val="24"/>
              </w:rPr>
              <w:t>: как предотвратить психологическую травлю?</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Семейное общение как инструмент создания психологического климата семьи.</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13871" w:rsidTr="00D57CBC">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5" w:type="dxa"/>
            <w:tcBorders>
              <w:top w:val="single" w:sz="4" w:space="0" w:color="000000"/>
              <w:left w:val="single" w:sz="4" w:space="0" w:color="000000"/>
              <w:bottom w:val="single" w:sz="4" w:space="0" w:color="000000"/>
              <w:right w:val="single" w:sz="4" w:space="0" w:color="000000"/>
            </w:tcBorders>
          </w:tcPr>
          <w:p w:rsidR="00113871" w:rsidRPr="009A4AB3" w:rsidRDefault="00113871" w:rsidP="0050560B">
            <w:pPr>
              <w:spacing w:after="200" w:line="240"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rPr>
              <w:t>Психологическая безопасность общения в Интернете.</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13871" w:rsidTr="00D57CBC">
        <w:tc>
          <w:tcPr>
            <w:tcW w:w="6771" w:type="dxa"/>
            <w:gridSpan w:val="3"/>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rsidR="00113871" w:rsidRDefault="00113871" w:rsidP="0050560B">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r>
    </w:tbl>
    <w:p w:rsidR="0040120E" w:rsidRDefault="0040120E" w:rsidP="0050560B">
      <w:pPr>
        <w:spacing w:line="240" w:lineRule="auto"/>
      </w:pPr>
    </w:p>
    <w:sectPr w:rsidR="0040120E" w:rsidSect="001138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62ECF"/>
    <w:multiLevelType w:val="multilevel"/>
    <w:tmpl w:val="FE9EC0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rsids>
    <w:rsidRoot w:val="00113871"/>
    <w:rsid w:val="00113871"/>
    <w:rsid w:val="0040120E"/>
    <w:rsid w:val="0050560B"/>
    <w:rsid w:val="00C7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71"/>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сош1 школа</cp:lastModifiedBy>
  <cp:revision>3</cp:revision>
  <dcterms:created xsi:type="dcterms:W3CDTF">2024-10-20T10:24:00Z</dcterms:created>
  <dcterms:modified xsi:type="dcterms:W3CDTF">2024-10-22T07:57:00Z</dcterms:modified>
</cp:coreProperties>
</file>