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C" w:rsidRDefault="00745B4C" w:rsidP="00AB10C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3. Примерный сценарий образовательного мероприятия для обучающихся психолого-педагогических классов</w:t>
      </w:r>
    </w:p>
    <w:p w:rsidR="00745B4C" w:rsidRDefault="00745B4C" w:rsidP="00AB10C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qwpj7n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«Школа будущего педагога»</w:t>
      </w:r>
    </w:p>
    <w:p w:rsidR="00745B4C" w:rsidRDefault="00745B4C" w:rsidP="00AB10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психолого-педагогических классов целенаправленной профессионально-педагогической ориентации, устойчивого интереса к педагогической деятельности.</w:t>
      </w:r>
    </w:p>
    <w:p w:rsidR="00745B4C" w:rsidRDefault="00745B4C" w:rsidP="00AB10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745B4C" w:rsidRDefault="00745B4C" w:rsidP="00AB10CB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позиции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к значимости педагогической профессии;</w:t>
      </w:r>
    </w:p>
    <w:p w:rsidR="00745B4C" w:rsidRDefault="00745B4C" w:rsidP="00AB10CB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позитивного отношения к профессии «учитель»;</w:t>
      </w:r>
    </w:p>
    <w:p w:rsidR="00745B4C" w:rsidRDefault="00745B4C" w:rsidP="00AB10CB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имиджа учителя современной школы;</w:t>
      </w:r>
    </w:p>
    <w:p w:rsidR="00745B4C" w:rsidRDefault="00745B4C" w:rsidP="00AB10CB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критического мышления: умений думать, анализировать, размышлять, выдвигать собственную точку зрения и аргументировать ее;</w:t>
      </w:r>
    </w:p>
    <w:p w:rsidR="00745B4C" w:rsidRDefault="00745B4C" w:rsidP="00AB10CB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творческой и познавательной активности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5B4C" w:rsidRDefault="00745B4C" w:rsidP="00AB10CB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психолого-педагогической компетентности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B4C" w:rsidRDefault="00745B4C" w:rsidP="00AB1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 «Знакомство»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(необходимы фломастеры, карандаши, ручки, малярный скотч)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на кусочке скотча написать свое имя (как Вы хотите, чтобы все участники обращались к Вам). После этого все называют свое имя и ассоциацию о себе.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выполнения: 5 минут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 «Конвейер»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(необходимы карточки (на 3 команды: 3 цвета карточек, 3 разных фигуры, 3 разных цифры; карточки с цитатами, слайды, секундомер)</w:t>
      </w:r>
      <w:proofErr w:type="gramEnd"/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 перемешивание по цвету карточки</w:t>
      </w:r>
      <w:r>
        <w:rPr>
          <w:rFonts w:ascii="Times New Roman" w:eastAsia="Times New Roman" w:hAnsi="Times New Roman" w:cs="Times New Roman"/>
          <w:sz w:val="28"/>
          <w:szCs w:val="28"/>
        </w:rPr>
        <w:t>: рассказ о себе, кто, что, чем занимается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 перемешивание по цифре на карточке: </w:t>
      </w:r>
      <w:r>
        <w:rPr>
          <w:rFonts w:ascii="Times New Roman" w:eastAsia="Times New Roman" w:hAnsi="Times New Roman" w:cs="Times New Roman"/>
          <w:sz w:val="28"/>
          <w:szCs w:val="28"/>
        </w:rPr>
        <w:t>хобби, любимая книга, мой девиз по жизни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 перемешивание по фигуре на карточке: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Цитаты и отношение к этой цитате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Время выполнения: 15 минут 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 мероприятия и работы в команде: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Правило окончания времени – закончилось время выполнения, закончились обсуждения;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Правило поднятой руки – ведущий поднимает руку – все участники поднимают руку и заканчивают обсуждение (так мы понимаем, что слышим и видим друг друга)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команде необходимо выбрать: а) капитана – человек, который будет записывать идеи, выбирать лучшие и отвечать за команду; б) человека, который будет следить за временем и говорить команде, что пора определиться, пора заканчивать.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Правила активной работы – участвуют все!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 «Буратино – молодой учитель» 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(необходимы ватманы с «пустой» головой Буратино 9шт, слайды, фломастеры, карандаши)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Вами находится голова Буратино. Представим, что он выпускник вуза, который пошел работать в школу. У него абсолютно нет опыта (кроме педагогической практики), все знания, которые 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получил в вузе перемешались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его голове. 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Вспомните себя на месте Буратино. Сегодня мы с Вами поможем ему стать хорошим учителем. Вам необходимо заполнить его голову необходимой информацией, которая будет соответствовать запросу на слайдах (цели, планы,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Размещайте их так, как считаете нужным в рамках головы молодого педагога Буратино.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ЦЕЛИ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ЗАДАЧИ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ПЛАНЫ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ВОЗМОЖНОСТИ РЕАЛИЗАЦИИ СЕБЯ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ЖЕЛАНИЯ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выполнения: 25 минут (на каждый пункт 5 минут)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Отлично, у вас на столах есть точно такой же Буратино. Вам необходимо в ней разместить всю информацию по полочкам, структурировать ее, для того,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разобрать «кашу в голове».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8"/>
          <w:szCs w:val="28"/>
        </w:rPr>
        <w:t>10 минут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просим командиров и их помощников выйти и рассказать нам о том, что у них получилось. 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презентацию каждой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 минуты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 </w:t>
      </w:r>
      <w:r>
        <w:rPr>
          <w:rFonts w:ascii="Times New Roman" w:eastAsia="Times New Roman" w:hAnsi="Times New Roman" w:cs="Times New Roman"/>
          <w:sz w:val="28"/>
          <w:szCs w:val="28"/>
        </w:rPr>
        <w:t>«Актуальные проблемы»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Выбор актуальной проблемы для молодого педагога в образовании–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ксация ее на ватмане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 минуты)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Шкала времени (на слайде – на ватмане)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минута)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2011____________2021____________2031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2011 год – существовала ли данная проблема, суть проблемы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(5 минут)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2031 год – будет ли существовать данная проблема в 2031 году, как она будет выглядеть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(5 минут)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2011-2021 год – причины возникновения проблемы в 2021 году, что привело к тому, что в 2021 году существует данная проблема в таком виде – события, условия.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(7 минут)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2021-2031 год – Пути решения, комплекс мероприятий (для кого,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должен сделать)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(7 минут)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выполнения: 28 минут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Презентация: по 2 минуты у каждой команды</w:t>
      </w: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Подведение итогов</w:t>
      </w:r>
    </w:p>
    <w:p w:rsidR="00745B4C" w:rsidRDefault="00745B4C" w:rsidP="00AB1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892810</wp:posOffset>
            </wp:positionV>
            <wp:extent cx="3355340" cy="2044065"/>
            <wp:effectExtent l="19050" t="0" r="0" b="0"/>
            <wp:wrapNone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2044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892810</wp:posOffset>
            </wp:positionV>
            <wp:extent cx="3355340" cy="1983740"/>
            <wp:effectExtent l="19050" t="0" r="0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1983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Пример карточек участника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(цифры, фигуры и цвет карточек меняются между собой для разделения участников по разным командам все три этапа)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45B4C" w:rsidRDefault="00745B4C" w:rsidP="00AB10C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267335</wp:posOffset>
            </wp:positionV>
            <wp:extent cx="3353435" cy="2044065"/>
            <wp:effectExtent l="1905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2044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5B4C" w:rsidRDefault="00745B4C" w:rsidP="00AB10CB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-256672</wp:posOffset>
            </wp:positionH>
            <wp:positionV relativeFrom="paragraph">
              <wp:posOffset>311329</wp:posOffset>
            </wp:positionV>
            <wp:extent cx="2685199" cy="2035834"/>
            <wp:effectExtent l="19050" t="0" r="851" b="0"/>
            <wp:wrapNone/>
            <wp:docPr id="17" name="image4.jpg" descr="https://sun9-38.userapi.com/impg/i0LVTBKBXr_Ki12occh4IoPL1sDdSWC3LK9GWw/jTB9_33yeow.jpg?size=540x379&amp;quality=96&amp;sign=2c636c44951120603009e8e4b0e841f8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sun9-38.userapi.com/impg/i0LVTBKBXr_Ki12occh4IoPL1sDdSWC3LK9GWw/jTB9_33yeow.jpg?size=540x379&amp;quality=96&amp;sign=2c636c44951120603009e8e4b0e841f8&amp;type=album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199" cy="2035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Пример карточки с цитатами:</w:t>
      </w:r>
    </w:p>
    <w:p w:rsidR="00745B4C" w:rsidRDefault="00745B4C" w:rsidP="00AB10C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5B4C" w:rsidRDefault="00745B4C" w:rsidP="00AB10C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5B4C" w:rsidRDefault="00745B4C" w:rsidP="00AB10C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121920</wp:posOffset>
            </wp:positionV>
            <wp:extent cx="2142490" cy="3260725"/>
            <wp:effectExtent l="571500" t="0" r="562610" b="0"/>
            <wp:wrapNone/>
            <wp:docPr id="15" name="image5.jpg" descr="FullSizeRe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ullSizeRender.jpg"/>
                    <pic:cNvPicPr preferRelativeResize="0"/>
                  </pic:nvPicPr>
                  <pic:blipFill>
                    <a:blip r:embed="rId9" cstate="print"/>
                    <a:srcRect l="5007" r="4896" b="634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42490" cy="326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5B4C" w:rsidRDefault="00745B4C" w:rsidP="00AB10C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B4C" w:rsidRDefault="00745B4C" w:rsidP="00AB10C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 «Буратино»:</w:t>
      </w:r>
    </w:p>
    <w:p w:rsidR="00745B4C" w:rsidRDefault="00745B4C" w:rsidP="00AB10C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45B4C" w:rsidSect="0040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1A7D"/>
    <w:multiLevelType w:val="multilevel"/>
    <w:tmpl w:val="E858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45B4C"/>
    <w:rsid w:val="0040120E"/>
    <w:rsid w:val="00745B4C"/>
    <w:rsid w:val="00A815B5"/>
    <w:rsid w:val="00AB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4C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сош1 школа</cp:lastModifiedBy>
  <cp:revision>3</cp:revision>
  <dcterms:created xsi:type="dcterms:W3CDTF">2024-10-20T10:46:00Z</dcterms:created>
  <dcterms:modified xsi:type="dcterms:W3CDTF">2024-10-22T07:59:00Z</dcterms:modified>
</cp:coreProperties>
</file>